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2AD0E" w14:textId="77777777" w:rsidR="00C83977" w:rsidRPr="00BF6E06" w:rsidRDefault="00F9373B" w:rsidP="00BF6E06">
      <w:pPr>
        <w:pStyle w:val="ListParagraph"/>
        <w:tabs>
          <w:tab w:val="left" w:pos="709"/>
        </w:tabs>
        <w:spacing w:after="0" w:line="360" w:lineRule="auto"/>
        <w:ind w:left="0"/>
        <w:jc w:val="right"/>
        <w:rPr>
          <w:rFonts w:ascii="Arial" w:hAnsi="Arial" w:cs="Arial"/>
          <w:b/>
          <w:sz w:val="24"/>
          <w:szCs w:val="24"/>
        </w:rPr>
      </w:pPr>
      <w:bookmarkStart w:id="0" w:name="_GoBack"/>
      <w:bookmarkEnd w:id="0"/>
      <w:r w:rsidRPr="00BF6E06">
        <w:rPr>
          <w:rFonts w:ascii="Arial" w:hAnsi="Arial" w:cs="Arial"/>
          <w:b/>
          <w:sz w:val="24"/>
          <w:szCs w:val="24"/>
        </w:rPr>
        <w:t xml:space="preserve">BAB III  </w:t>
      </w:r>
    </w:p>
    <w:p w14:paraId="1AB5F6A3" w14:textId="77777777" w:rsidR="00A75A99" w:rsidRPr="00BF6E06" w:rsidRDefault="00C54283" w:rsidP="00BF6E06">
      <w:pPr>
        <w:pStyle w:val="ListParagraph"/>
        <w:tabs>
          <w:tab w:val="left" w:pos="709"/>
        </w:tabs>
        <w:spacing w:after="0" w:line="360" w:lineRule="auto"/>
        <w:ind w:left="0"/>
        <w:jc w:val="right"/>
        <w:rPr>
          <w:rFonts w:ascii="Arial" w:hAnsi="Arial" w:cs="Arial"/>
          <w:b/>
          <w:sz w:val="24"/>
          <w:szCs w:val="24"/>
        </w:rPr>
      </w:pPr>
      <w:r w:rsidRPr="00BF6E06">
        <w:rPr>
          <w:rFonts w:ascii="Arial" w:hAnsi="Arial" w:cs="Arial"/>
          <w:b/>
          <w:sz w:val="24"/>
          <w:szCs w:val="24"/>
        </w:rPr>
        <w:t>ISU-ISU STRATEGIS BERDASARKAN TUGAS DAN FUNGSI</w:t>
      </w:r>
    </w:p>
    <w:p w14:paraId="51C38B21" w14:textId="77777777" w:rsidR="007A20C0" w:rsidRPr="00BF6E06" w:rsidRDefault="007A20C0" w:rsidP="00BF6E06">
      <w:pPr>
        <w:pStyle w:val="ListParagraph"/>
        <w:tabs>
          <w:tab w:val="left" w:pos="709"/>
        </w:tabs>
        <w:spacing w:after="0" w:line="360" w:lineRule="auto"/>
        <w:ind w:left="0"/>
        <w:jc w:val="center"/>
        <w:rPr>
          <w:rFonts w:ascii="Arial" w:hAnsi="Arial" w:cs="Arial"/>
          <w:b/>
          <w:sz w:val="24"/>
          <w:szCs w:val="24"/>
        </w:rPr>
      </w:pPr>
    </w:p>
    <w:p w14:paraId="55BD4881" w14:textId="77777777" w:rsidR="00C54283" w:rsidRPr="00BF6E06" w:rsidRDefault="00C54283" w:rsidP="00BF6E06">
      <w:pPr>
        <w:pStyle w:val="ListParagraph"/>
        <w:tabs>
          <w:tab w:val="left" w:pos="709"/>
        </w:tabs>
        <w:spacing w:after="0" w:line="360" w:lineRule="auto"/>
        <w:ind w:left="0"/>
        <w:rPr>
          <w:rFonts w:ascii="Arial" w:hAnsi="Arial" w:cs="Arial"/>
          <w:b/>
          <w:sz w:val="24"/>
          <w:szCs w:val="24"/>
        </w:rPr>
      </w:pPr>
      <w:r w:rsidRPr="00BF6E06">
        <w:rPr>
          <w:rFonts w:ascii="Arial" w:hAnsi="Arial" w:cs="Arial"/>
          <w:b/>
          <w:sz w:val="24"/>
          <w:szCs w:val="24"/>
        </w:rPr>
        <w:t>3.1</w:t>
      </w:r>
      <w:r w:rsidRPr="00BF6E06">
        <w:rPr>
          <w:rFonts w:ascii="Arial" w:hAnsi="Arial" w:cs="Arial"/>
          <w:b/>
          <w:sz w:val="24"/>
          <w:szCs w:val="24"/>
        </w:rPr>
        <w:tab/>
        <w:t xml:space="preserve">Identifikasi Permasalahan </w:t>
      </w:r>
    </w:p>
    <w:p w14:paraId="59935CB2" w14:textId="77777777" w:rsidR="00C54283" w:rsidRPr="00BF6E06" w:rsidRDefault="00C54283" w:rsidP="00BF6E06">
      <w:pPr>
        <w:pStyle w:val="ListParagraph"/>
        <w:spacing w:line="360" w:lineRule="auto"/>
        <w:ind w:left="0"/>
        <w:jc w:val="both"/>
        <w:rPr>
          <w:rFonts w:ascii="Arial" w:hAnsi="Arial" w:cs="Arial"/>
          <w:sz w:val="24"/>
          <w:szCs w:val="24"/>
        </w:rPr>
      </w:pPr>
      <w:r w:rsidRPr="00BF6E06">
        <w:rPr>
          <w:rFonts w:ascii="Arial" w:hAnsi="Arial" w:cs="Arial"/>
          <w:sz w:val="24"/>
          <w:szCs w:val="24"/>
        </w:rPr>
        <w:tab/>
      </w:r>
      <w:r w:rsidR="00011E75" w:rsidRPr="00BF6E06">
        <w:rPr>
          <w:rFonts w:ascii="Arial" w:hAnsi="Arial" w:cs="Arial"/>
          <w:sz w:val="24"/>
          <w:szCs w:val="24"/>
        </w:rPr>
        <w:t>P</w:t>
      </w:r>
      <w:r w:rsidRPr="00BF6E06">
        <w:rPr>
          <w:rFonts w:ascii="Arial" w:hAnsi="Arial" w:cs="Arial"/>
          <w:sz w:val="24"/>
          <w:szCs w:val="24"/>
        </w:rPr>
        <w:t xml:space="preserve">embangunan kelautan dan perikanan di Kabupaten Sukabumi dihadapkan pada berbagai masalah. Sumberdaya kelautan dan perikanan dalam satu dekade terakhir ini cenderung mengalami degradasi baik dari segi kuantitas maupun kualitas.  Beberapa faktor penyebabnya antara lain </w:t>
      </w:r>
      <w:r w:rsidR="00011E75" w:rsidRPr="00BF6E06">
        <w:rPr>
          <w:rFonts w:ascii="Arial" w:hAnsi="Arial" w:cs="Arial"/>
          <w:sz w:val="24"/>
          <w:szCs w:val="24"/>
        </w:rPr>
        <w:t xml:space="preserve">aktivitas manusia yang menimbulkan pencemaran di air laut maupun perairan daratan, </w:t>
      </w:r>
      <w:r w:rsidRPr="00BF6E06">
        <w:rPr>
          <w:rFonts w:ascii="Arial" w:hAnsi="Arial" w:cs="Arial"/>
          <w:sz w:val="24"/>
          <w:szCs w:val="24"/>
        </w:rPr>
        <w:t>penangkapan ikan dengan bahan peledak, alat tangkap yang dilarang, penangkapan ikan secara berlebihan, perusakan terumbu karang dan hutan mangrove.  Selain faktor yang disebabkan oleh manusia kekurang</w:t>
      </w:r>
      <w:r w:rsidR="008E1BFE">
        <w:rPr>
          <w:rFonts w:ascii="Arial" w:hAnsi="Arial" w:cs="Arial"/>
          <w:sz w:val="24"/>
          <w:szCs w:val="24"/>
          <w:lang w:val="id-ID"/>
        </w:rPr>
        <w:t xml:space="preserve"> </w:t>
      </w:r>
      <w:r w:rsidRPr="00BF6E06">
        <w:rPr>
          <w:rFonts w:ascii="Arial" w:hAnsi="Arial" w:cs="Arial"/>
          <w:sz w:val="24"/>
          <w:szCs w:val="24"/>
        </w:rPr>
        <w:t xml:space="preserve">tersediaan sarana dan prasarana yang memadai juga turut berpengaruh terdapat rendahnya produktivitas kelautan dan perikanan. </w:t>
      </w:r>
      <w:r w:rsidR="00A75A99" w:rsidRPr="00BF6E06">
        <w:rPr>
          <w:rFonts w:ascii="Arial" w:hAnsi="Arial" w:cs="Arial"/>
          <w:sz w:val="24"/>
          <w:szCs w:val="24"/>
        </w:rPr>
        <w:t>Secara nasional armada perikanan tangkap masih menggunakan perahu tanpa motor, motor temple dan kapal perikanan berukuran 0.5 – 3 GT yang mempunyai hari layar yang singkat (one day fishing), daya jelajah terbatas, daya tampungnya juga terbatas. Begitu pula dengan teknologi budidaya dan pengolahan hasil perikanan, dimana tingkat kerusakan dan kehilangan mutu ikan masih cukup tinggi.</w:t>
      </w:r>
    </w:p>
    <w:p w14:paraId="0557FEB8" w14:textId="77777777" w:rsidR="007A3C80" w:rsidRPr="00BF6E06" w:rsidRDefault="007A3C80" w:rsidP="00226D9A">
      <w:pPr>
        <w:pStyle w:val="ListParagraph"/>
        <w:numPr>
          <w:ilvl w:val="2"/>
          <w:numId w:val="12"/>
        </w:numPr>
        <w:spacing w:after="0" w:line="360" w:lineRule="auto"/>
        <w:ind w:left="709" w:hanging="709"/>
        <w:jc w:val="both"/>
        <w:rPr>
          <w:rFonts w:ascii="Arial" w:hAnsi="Arial" w:cs="Arial"/>
          <w:sz w:val="24"/>
          <w:szCs w:val="24"/>
          <w:lang w:val="id-ID"/>
        </w:rPr>
      </w:pPr>
      <w:r w:rsidRPr="00BF6E06">
        <w:rPr>
          <w:rFonts w:ascii="Arial" w:hAnsi="Arial" w:cs="Arial"/>
          <w:sz w:val="24"/>
          <w:szCs w:val="24"/>
          <w:lang w:val="id-ID"/>
        </w:rPr>
        <w:t>Analisis Lingkungan Internal</w:t>
      </w:r>
    </w:p>
    <w:p w14:paraId="1BD39B75" w14:textId="77777777" w:rsidR="007A3C80" w:rsidRPr="00BF6E06" w:rsidRDefault="007A3C80" w:rsidP="00226D9A">
      <w:pPr>
        <w:numPr>
          <w:ilvl w:val="0"/>
          <w:numId w:val="10"/>
        </w:numPr>
        <w:spacing w:after="0" w:line="360" w:lineRule="auto"/>
        <w:ind w:hanging="357"/>
        <w:jc w:val="both"/>
        <w:rPr>
          <w:rFonts w:ascii="Arial" w:hAnsi="Arial" w:cs="Arial"/>
          <w:sz w:val="24"/>
          <w:szCs w:val="24"/>
          <w:lang w:val="id-ID"/>
        </w:rPr>
      </w:pPr>
      <w:r w:rsidRPr="00BF6E06">
        <w:rPr>
          <w:rFonts w:ascii="Arial" w:hAnsi="Arial" w:cs="Arial"/>
          <w:sz w:val="24"/>
          <w:szCs w:val="24"/>
          <w:lang w:val="id-ID"/>
        </w:rPr>
        <w:t>Kekuatan</w:t>
      </w:r>
    </w:p>
    <w:p w14:paraId="1FFF9D57" w14:textId="77777777" w:rsidR="007A3C80" w:rsidRPr="00BF6E06" w:rsidRDefault="007A3C80" w:rsidP="00BF6E06">
      <w:pPr>
        <w:spacing w:after="0" w:line="360" w:lineRule="auto"/>
        <w:ind w:left="1440" w:hanging="357"/>
        <w:jc w:val="both"/>
        <w:rPr>
          <w:rFonts w:ascii="Arial" w:hAnsi="Arial" w:cs="Arial"/>
          <w:sz w:val="24"/>
          <w:szCs w:val="24"/>
          <w:lang w:val="id-ID"/>
        </w:rPr>
      </w:pPr>
      <w:r w:rsidRPr="00BF6E06">
        <w:rPr>
          <w:rFonts w:ascii="Arial" w:hAnsi="Arial" w:cs="Arial"/>
          <w:sz w:val="24"/>
          <w:szCs w:val="24"/>
          <w:lang w:val="id-ID"/>
        </w:rPr>
        <w:t>1). Kabupaten Sukabumi memiliki sumber daya alam kelautan dan perikanan yang potensial, variatif dan prospektif untuk dikelola secara optimal sebagai salah satu modal dasar pembangunan Daerah.</w:t>
      </w:r>
    </w:p>
    <w:p w14:paraId="2C43D12C" w14:textId="77777777" w:rsidR="007A3C80" w:rsidRPr="00BF6E06" w:rsidRDefault="007A3C80" w:rsidP="00BF6E06">
      <w:pPr>
        <w:spacing w:after="0" w:line="360" w:lineRule="auto"/>
        <w:ind w:left="1440" w:hanging="357"/>
        <w:jc w:val="both"/>
        <w:rPr>
          <w:rFonts w:ascii="Arial" w:hAnsi="Arial" w:cs="Arial"/>
          <w:sz w:val="24"/>
          <w:szCs w:val="24"/>
          <w:lang w:val="id-ID"/>
        </w:rPr>
      </w:pPr>
      <w:r w:rsidRPr="00BF6E06">
        <w:rPr>
          <w:rFonts w:ascii="Arial" w:hAnsi="Arial" w:cs="Arial"/>
          <w:sz w:val="24"/>
          <w:szCs w:val="24"/>
          <w:lang w:val="id-ID"/>
        </w:rPr>
        <w:t>2)</w:t>
      </w:r>
      <w:r w:rsidRPr="00BF6E06">
        <w:rPr>
          <w:rFonts w:ascii="Arial" w:hAnsi="Arial" w:cs="Arial"/>
          <w:sz w:val="24"/>
          <w:szCs w:val="24"/>
          <w:lang w:val="id-ID"/>
        </w:rPr>
        <w:tab/>
        <w:t>Kabupaten Sukabumi merupakan pusat pengembangan  perikanan tangkap di Jawa Barat.</w:t>
      </w:r>
    </w:p>
    <w:p w14:paraId="40BC5229" w14:textId="77777777" w:rsidR="007A3C80" w:rsidRPr="00BF6E06" w:rsidRDefault="007A3C80" w:rsidP="00BF6E06">
      <w:pPr>
        <w:spacing w:after="0" w:line="360" w:lineRule="auto"/>
        <w:ind w:left="1440" w:hanging="357"/>
        <w:jc w:val="both"/>
        <w:rPr>
          <w:rFonts w:ascii="Arial" w:hAnsi="Arial" w:cs="Arial"/>
          <w:sz w:val="24"/>
          <w:szCs w:val="24"/>
          <w:lang w:val="id-ID"/>
        </w:rPr>
      </w:pPr>
      <w:r w:rsidRPr="00BF6E06">
        <w:rPr>
          <w:rFonts w:ascii="Arial" w:hAnsi="Arial" w:cs="Arial"/>
          <w:sz w:val="24"/>
          <w:szCs w:val="24"/>
          <w:lang w:val="id-ID"/>
        </w:rPr>
        <w:t>3)</w:t>
      </w:r>
      <w:r w:rsidRPr="00BF6E06">
        <w:rPr>
          <w:rFonts w:ascii="Arial" w:hAnsi="Arial" w:cs="Arial"/>
          <w:sz w:val="24"/>
          <w:szCs w:val="24"/>
          <w:lang w:val="id-ID"/>
        </w:rPr>
        <w:tab/>
        <w:t>Rencana Peningkatan status Pelabuhan Perikanan Nusantara Palabuhanratu menjadi Pelabuhan Perikanan Samudera Palabuhanratu.</w:t>
      </w:r>
    </w:p>
    <w:p w14:paraId="13A8CC2F" w14:textId="77777777" w:rsidR="007A3C80" w:rsidRPr="00BF6E06" w:rsidRDefault="007A3C80" w:rsidP="00BF6E06">
      <w:pPr>
        <w:spacing w:after="0" w:line="360" w:lineRule="auto"/>
        <w:ind w:left="1440" w:hanging="357"/>
        <w:jc w:val="both"/>
        <w:rPr>
          <w:rFonts w:ascii="Arial" w:hAnsi="Arial" w:cs="Arial"/>
          <w:sz w:val="24"/>
          <w:szCs w:val="24"/>
          <w:lang w:val="id-ID"/>
        </w:rPr>
      </w:pPr>
      <w:r w:rsidRPr="00BF6E06">
        <w:rPr>
          <w:rFonts w:ascii="Arial" w:hAnsi="Arial" w:cs="Arial"/>
          <w:sz w:val="24"/>
          <w:szCs w:val="24"/>
          <w:lang w:val="id-ID"/>
        </w:rPr>
        <w:t>4)</w:t>
      </w:r>
      <w:r w:rsidRPr="00BF6E06">
        <w:rPr>
          <w:rFonts w:ascii="Arial" w:hAnsi="Arial" w:cs="Arial"/>
          <w:sz w:val="24"/>
          <w:szCs w:val="24"/>
          <w:lang w:val="id-ID"/>
        </w:rPr>
        <w:tab/>
        <w:t>Tersedianya sumber daya manusia pengelola, yaitu aparat pembina, pembudidaya, nelayan, pengolah dan pemasar produk kelautan dan perikanan.</w:t>
      </w:r>
    </w:p>
    <w:p w14:paraId="4DADE005" w14:textId="77777777" w:rsidR="007A3C80" w:rsidRPr="00BF6E06" w:rsidRDefault="007A3C80" w:rsidP="00BF6E06">
      <w:pPr>
        <w:spacing w:after="120" w:line="360" w:lineRule="auto"/>
        <w:ind w:left="1440" w:hanging="357"/>
        <w:jc w:val="both"/>
        <w:rPr>
          <w:rFonts w:ascii="Arial" w:hAnsi="Arial" w:cs="Arial"/>
          <w:sz w:val="24"/>
          <w:szCs w:val="24"/>
          <w:lang w:val="id-ID"/>
        </w:rPr>
      </w:pPr>
      <w:r w:rsidRPr="00BF6E06">
        <w:rPr>
          <w:rFonts w:ascii="Arial" w:hAnsi="Arial" w:cs="Arial"/>
          <w:sz w:val="24"/>
          <w:szCs w:val="24"/>
          <w:lang w:val="id-ID"/>
        </w:rPr>
        <w:t>5)</w:t>
      </w:r>
      <w:r w:rsidRPr="00BF6E06">
        <w:rPr>
          <w:rFonts w:ascii="Arial" w:hAnsi="Arial" w:cs="Arial"/>
          <w:sz w:val="24"/>
          <w:szCs w:val="24"/>
          <w:lang w:val="id-ID"/>
        </w:rPr>
        <w:tab/>
        <w:t>Secara formal  untuk melaksanakan kewenangan Daerah di bidang kelautan dan perikanan, telah dibentuk Lembaga Perangkat Daerah tersendiri yaitu Dinas Kelautan dan Perikanan.</w:t>
      </w:r>
    </w:p>
    <w:p w14:paraId="2277FB75" w14:textId="77777777" w:rsidR="007A3C80" w:rsidRPr="00BF6E06" w:rsidRDefault="007A3C80" w:rsidP="00226D9A">
      <w:pPr>
        <w:numPr>
          <w:ilvl w:val="0"/>
          <w:numId w:val="10"/>
        </w:numPr>
        <w:spacing w:after="120" w:line="360" w:lineRule="auto"/>
        <w:ind w:hanging="357"/>
        <w:jc w:val="both"/>
        <w:rPr>
          <w:rFonts w:ascii="Arial" w:hAnsi="Arial" w:cs="Arial"/>
          <w:sz w:val="24"/>
          <w:szCs w:val="24"/>
          <w:lang w:val="id-ID"/>
        </w:rPr>
      </w:pPr>
      <w:r w:rsidRPr="00BF6E06">
        <w:rPr>
          <w:rFonts w:ascii="Arial" w:hAnsi="Arial" w:cs="Arial"/>
          <w:sz w:val="24"/>
          <w:szCs w:val="24"/>
          <w:lang w:val="id-ID"/>
        </w:rPr>
        <w:lastRenderedPageBreak/>
        <w:t>Kelemahan</w:t>
      </w:r>
    </w:p>
    <w:p w14:paraId="6FF67099" w14:textId="77777777" w:rsidR="007A3C80" w:rsidRPr="00BF6E06" w:rsidRDefault="007A3C80" w:rsidP="00226D9A">
      <w:pPr>
        <w:numPr>
          <w:ilvl w:val="1"/>
          <w:numId w:val="10"/>
        </w:numPr>
        <w:tabs>
          <w:tab w:val="clear" w:pos="1800"/>
          <w:tab w:val="left" w:pos="1440"/>
        </w:tabs>
        <w:spacing w:after="120" w:line="360" w:lineRule="auto"/>
        <w:ind w:left="1440" w:hanging="357"/>
        <w:jc w:val="both"/>
        <w:rPr>
          <w:rFonts w:ascii="Arial" w:hAnsi="Arial" w:cs="Arial"/>
          <w:sz w:val="24"/>
          <w:szCs w:val="24"/>
          <w:lang w:val="id-ID"/>
        </w:rPr>
      </w:pPr>
      <w:r w:rsidRPr="00BF6E06">
        <w:rPr>
          <w:rFonts w:ascii="Arial" w:hAnsi="Arial" w:cs="Arial"/>
          <w:sz w:val="24"/>
          <w:szCs w:val="24"/>
          <w:lang w:val="id-ID"/>
        </w:rPr>
        <w:t>Masih terbatasnya kompetensi SDM perikanan dalam melaksanakan inovasi dan adaptasi terhadap penerapan teknogi budidaya dan penangkapan ikan yang berwawasan lingkungan.</w:t>
      </w:r>
    </w:p>
    <w:p w14:paraId="5C4A8728" w14:textId="77777777" w:rsidR="007A3C80" w:rsidRPr="00BF6E06" w:rsidRDefault="007A3C80" w:rsidP="00226D9A">
      <w:pPr>
        <w:numPr>
          <w:ilvl w:val="1"/>
          <w:numId w:val="10"/>
        </w:numPr>
        <w:tabs>
          <w:tab w:val="clear" w:pos="1800"/>
          <w:tab w:val="num" w:pos="1440"/>
        </w:tabs>
        <w:spacing w:after="120" w:line="360" w:lineRule="auto"/>
        <w:ind w:left="1440" w:hanging="357"/>
        <w:jc w:val="both"/>
        <w:rPr>
          <w:rFonts w:ascii="Arial" w:hAnsi="Arial" w:cs="Arial"/>
          <w:sz w:val="24"/>
          <w:szCs w:val="24"/>
          <w:lang w:val="id-ID"/>
        </w:rPr>
      </w:pPr>
      <w:r w:rsidRPr="00BF6E06">
        <w:rPr>
          <w:rFonts w:ascii="Arial" w:hAnsi="Arial" w:cs="Arial"/>
          <w:sz w:val="24"/>
          <w:szCs w:val="24"/>
          <w:lang w:val="id-ID"/>
        </w:rPr>
        <w:t>Masih terbatasnya  ketersediaan anggaran yang dialokasikan untuk pembangunan sektor kelautan dan perikanan.</w:t>
      </w:r>
    </w:p>
    <w:p w14:paraId="322FE0D3" w14:textId="77777777" w:rsidR="007A3C80" w:rsidRPr="00BF6E06" w:rsidRDefault="007A3C80" w:rsidP="00226D9A">
      <w:pPr>
        <w:numPr>
          <w:ilvl w:val="1"/>
          <w:numId w:val="10"/>
        </w:numPr>
        <w:tabs>
          <w:tab w:val="clear" w:pos="1800"/>
          <w:tab w:val="num" w:pos="1440"/>
        </w:tabs>
        <w:spacing w:after="0" w:line="360" w:lineRule="auto"/>
        <w:ind w:left="1440"/>
        <w:jc w:val="both"/>
        <w:rPr>
          <w:rFonts w:ascii="Arial" w:hAnsi="Arial" w:cs="Arial"/>
          <w:sz w:val="24"/>
          <w:szCs w:val="24"/>
          <w:lang w:val="id-ID"/>
        </w:rPr>
      </w:pPr>
      <w:r w:rsidRPr="00BF6E06">
        <w:rPr>
          <w:rFonts w:ascii="Arial" w:hAnsi="Arial" w:cs="Arial"/>
          <w:sz w:val="24"/>
          <w:szCs w:val="24"/>
          <w:lang w:val="id-ID"/>
        </w:rPr>
        <w:t>Belum optimalnya pemanfaatan SDA kelautan dan perikanan, yaitu  baru mencapai sekitar  30 % dari potensi yang tersedia.</w:t>
      </w:r>
    </w:p>
    <w:p w14:paraId="71D0C994" w14:textId="77777777" w:rsidR="007A3C80" w:rsidRPr="00BF6E06" w:rsidRDefault="007A3C80" w:rsidP="00226D9A">
      <w:pPr>
        <w:numPr>
          <w:ilvl w:val="1"/>
          <w:numId w:val="10"/>
        </w:numPr>
        <w:tabs>
          <w:tab w:val="clear" w:pos="1800"/>
          <w:tab w:val="num" w:pos="1440"/>
        </w:tabs>
        <w:spacing w:after="120" w:line="360" w:lineRule="auto"/>
        <w:ind w:left="1440"/>
        <w:jc w:val="both"/>
        <w:rPr>
          <w:rFonts w:ascii="Arial" w:hAnsi="Arial" w:cs="Arial"/>
          <w:sz w:val="24"/>
          <w:szCs w:val="24"/>
          <w:lang w:val="id-ID"/>
        </w:rPr>
      </w:pPr>
      <w:r w:rsidRPr="00BF6E06">
        <w:rPr>
          <w:rFonts w:ascii="Arial" w:hAnsi="Arial" w:cs="Arial"/>
          <w:sz w:val="24"/>
          <w:szCs w:val="24"/>
          <w:lang w:val="id-ID"/>
        </w:rPr>
        <w:t>Masih terbatarnya akses nelayan, pembudidaya, pengolah dan pemasar produk perikanan terhadap informasi pasar, kemitraan usaha dan lembaga permodalan.</w:t>
      </w:r>
    </w:p>
    <w:p w14:paraId="71D2252E" w14:textId="77777777" w:rsidR="007A3C80" w:rsidRPr="00BF6E06" w:rsidRDefault="007A3C80" w:rsidP="00226D9A">
      <w:pPr>
        <w:pStyle w:val="ListParagraph"/>
        <w:numPr>
          <w:ilvl w:val="2"/>
          <w:numId w:val="12"/>
        </w:numPr>
        <w:spacing w:after="120" w:line="360" w:lineRule="auto"/>
        <w:ind w:left="709" w:hanging="709"/>
        <w:jc w:val="both"/>
        <w:rPr>
          <w:rFonts w:ascii="Arial" w:hAnsi="Arial" w:cs="Arial"/>
          <w:sz w:val="24"/>
          <w:szCs w:val="24"/>
          <w:lang w:val="id-ID"/>
        </w:rPr>
      </w:pPr>
      <w:r w:rsidRPr="00BF6E06">
        <w:rPr>
          <w:rFonts w:ascii="Arial" w:hAnsi="Arial" w:cs="Arial"/>
          <w:sz w:val="24"/>
          <w:szCs w:val="24"/>
          <w:lang w:val="id-ID"/>
        </w:rPr>
        <w:t>Analisis Lingkungan Eksternal</w:t>
      </w:r>
    </w:p>
    <w:p w14:paraId="25E93DA3" w14:textId="77777777" w:rsidR="007A3C80" w:rsidRPr="00BF6E06" w:rsidRDefault="007A3C80" w:rsidP="00226D9A">
      <w:pPr>
        <w:pStyle w:val="ListParagraph"/>
        <w:numPr>
          <w:ilvl w:val="7"/>
          <w:numId w:val="2"/>
        </w:numPr>
        <w:tabs>
          <w:tab w:val="left" w:pos="1080"/>
        </w:tabs>
        <w:spacing w:after="120" w:line="360" w:lineRule="auto"/>
        <w:ind w:hanging="5051"/>
        <w:jc w:val="both"/>
        <w:rPr>
          <w:rFonts w:ascii="Arial" w:hAnsi="Arial" w:cs="Arial"/>
          <w:sz w:val="24"/>
          <w:szCs w:val="24"/>
          <w:lang w:val="id-ID"/>
        </w:rPr>
      </w:pPr>
      <w:r w:rsidRPr="00BF6E06">
        <w:rPr>
          <w:rFonts w:ascii="Arial" w:hAnsi="Arial" w:cs="Arial"/>
          <w:sz w:val="24"/>
          <w:szCs w:val="24"/>
          <w:lang w:val="id-ID"/>
        </w:rPr>
        <w:t>Peluang</w:t>
      </w:r>
    </w:p>
    <w:p w14:paraId="7FEE6DA7" w14:textId="77777777" w:rsidR="007A3C80" w:rsidRPr="00BF6E06" w:rsidRDefault="007A3C80" w:rsidP="00226D9A">
      <w:pPr>
        <w:numPr>
          <w:ilvl w:val="0"/>
          <w:numId w:val="13"/>
        </w:numPr>
        <w:spacing w:after="0" w:line="360" w:lineRule="auto"/>
        <w:jc w:val="both"/>
        <w:rPr>
          <w:rFonts w:ascii="Arial" w:hAnsi="Arial" w:cs="Arial"/>
          <w:sz w:val="24"/>
          <w:szCs w:val="24"/>
          <w:lang w:val="id-ID"/>
        </w:rPr>
      </w:pPr>
      <w:r w:rsidRPr="00BF6E06">
        <w:rPr>
          <w:rFonts w:ascii="Arial" w:hAnsi="Arial" w:cs="Arial"/>
          <w:sz w:val="24"/>
          <w:szCs w:val="24"/>
          <w:lang w:val="id-ID"/>
        </w:rPr>
        <w:t>Masih terbukanya peluang pasar bagi produk perikanan tangkap dan budidaya  baik di tingkat lokal, regional, nasional dan global.</w:t>
      </w:r>
    </w:p>
    <w:p w14:paraId="78F19EE5" w14:textId="77777777" w:rsidR="007A3C80" w:rsidRPr="00BF6E06" w:rsidRDefault="007A3C80" w:rsidP="00226D9A">
      <w:pPr>
        <w:numPr>
          <w:ilvl w:val="0"/>
          <w:numId w:val="13"/>
        </w:numPr>
        <w:tabs>
          <w:tab w:val="left" w:pos="1440"/>
        </w:tabs>
        <w:spacing w:after="0" w:line="360" w:lineRule="auto"/>
        <w:jc w:val="both"/>
        <w:rPr>
          <w:rFonts w:ascii="Arial" w:hAnsi="Arial" w:cs="Arial"/>
          <w:sz w:val="24"/>
          <w:szCs w:val="24"/>
          <w:lang w:val="id-ID"/>
        </w:rPr>
      </w:pPr>
      <w:r w:rsidRPr="00BF6E06">
        <w:rPr>
          <w:rFonts w:ascii="Arial" w:hAnsi="Arial" w:cs="Arial"/>
          <w:sz w:val="24"/>
          <w:szCs w:val="24"/>
          <w:lang w:val="id-ID"/>
        </w:rPr>
        <w:t>Terbukanya peluang untuk meningkatkan aksesbilitas terhadap informasi pasar, kemitraan usaha dan lembaga permodalan.</w:t>
      </w:r>
    </w:p>
    <w:p w14:paraId="6869A183" w14:textId="77777777" w:rsidR="007A3C80" w:rsidRPr="00BF6E06" w:rsidRDefault="007A3C80" w:rsidP="00226D9A">
      <w:pPr>
        <w:numPr>
          <w:ilvl w:val="0"/>
          <w:numId w:val="13"/>
        </w:numPr>
        <w:tabs>
          <w:tab w:val="left" w:pos="1440"/>
        </w:tabs>
        <w:spacing w:after="0" w:line="360" w:lineRule="auto"/>
        <w:jc w:val="both"/>
        <w:rPr>
          <w:rFonts w:ascii="Arial" w:hAnsi="Arial" w:cs="Arial"/>
          <w:sz w:val="24"/>
          <w:szCs w:val="24"/>
          <w:lang w:val="id-ID"/>
        </w:rPr>
      </w:pPr>
      <w:r w:rsidRPr="00BF6E06">
        <w:rPr>
          <w:rFonts w:ascii="Arial" w:hAnsi="Arial" w:cs="Arial"/>
          <w:sz w:val="24"/>
          <w:szCs w:val="24"/>
          <w:lang w:val="id-ID"/>
        </w:rPr>
        <w:t>Tersedianya teknologi tepat guna yang dapat diadopsi untuk meningkatkan produktivitas  perikanan  tangkap dan budidaya.</w:t>
      </w:r>
    </w:p>
    <w:p w14:paraId="37661534" w14:textId="77777777" w:rsidR="007A3C80" w:rsidRPr="00BF6E06" w:rsidRDefault="007A3C80" w:rsidP="00226D9A">
      <w:pPr>
        <w:numPr>
          <w:ilvl w:val="0"/>
          <w:numId w:val="13"/>
        </w:numPr>
        <w:tabs>
          <w:tab w:val="left" w:pos="1440"/>
        </w:tabs>
        <w:spacing w:after="120" w:line="360" w:lineRule="auto"/>
        <w:jc w:val="both"/>
        <w:rPr>
          <w:rFonts w:ascii="Arial" w:hAnsi="Arial" w:cs="Arial"/>
          <w:sz w:val="24"/>
          <w:szCs w:val="24"/>
          <w:lang w:val="id-ID"/>
        </w:rPr>
      </w:pPr>
      <w:r w:rsidRPr="00BF6E06">
        <w:rPr>
          <w:rFonts w:ascii="Arial" w:hAnsi="Arial" w:cs="Arial"/>
          <w:sz w:val="24"/>
          <w:szCs w:val="24"/>
          <w:lang w:val="id-ID"/>
        </w:rPr>
        <w:t>Produk perikanan merupakan komoditas hayati yang memiliki keunggulan  kompetitif dan komparatif  tinggi.</w:t>
      </w:r>
    </w:p>
    <w:p w14:paraId="624833F8" w14:textId="77777777" w:rsidR="007A3C80" w:rsidRPr="00BF6E06" w:rsidRDefault="007A3C80" w:rsidP="00226D9A">
      <w:pPr>
        <w:pStyle w:val="ListParagraph"/>
        <w:numPr>
          <w:ilvl w:val="7"/>
          <w:numId w:val="2"/>
        </w:numPr>
        <w:tabs>
          <w:tab w:val="left" w:pos="1080"/>
        </w:tabs>
        <w:spacing w:after="120" w:line="360" w:lineRule="auto"/>
        <w:ind w:hanging="5051"/>
        <w:jc w:val="both"/>
        <w:rPr>
          <w:rFonts w:ascii="Arial" w:hAnsi="Arial" w:cs="Arial"/>
          <w:sz w:val="24"/>
          <w:szCs w:val="24"/>
          <w:lang w:val="id-ID"/>
        </w:rPr>
      </w:pPr>
      <w:r w:rsidRPr="00BF6E06">
        <w:rPr>
          <w:rFonts w:ascii="Arial" w:hAnsi="Arial" w:cs="Arial"/>
          <w:sz w:val="24"/>
          <w:szCs w:val="24"/>
          <w:lang w:val="id-ID"/>
        </w:rPr>
        <w:t>Tantangan</w:t>
      </w:r>
    </w:p>
    <w:p w14:paraId="06FEA742" w14:textId="77777777" w:rsidR="007A3C80" w:rsidRPr="00BF6E06" w:rsidRDefault="007A3C80" w:rsidP="00BF6E06">
      <w:pPr>
        <w:tabs>
          <w:tab w:val="left" w:pos="1350"/>
        </w:tabs>
        <w:spacing w:line="360" w:lineRule="auto"/>
        <w:ind w:left="1440" w:hanging="360"/>
        <w:jc w:val="both"/>
        <w:rPr>
          <w:rFonts w:ascii="Arial" w:hAnsi="Arial" w:cs="Arial"/>
          <w:sz w:val="24"/>
          <w:szCs w:val="24"/>
          <w:lang w:val="id-ID"/>
        </w:rPr>
      </w:pPr>
      <w:r w:rsidRPr="00BF6E06">
        <w:rPr>
          <w:rFonts w:ascii="Arial" w:hAnsi="Arial" w:cs="Arial"/>
          <w:sz w:val="24"/>
          <w:szCs w:val="24"/>
          <w:lang w:val="id-ID"/>
        </w:rPr>
        <w:t>1) Terbukanya persaingan pasar global, sehingga menuntut adanya peningkatan kualitas produksi yang memenuhi standar nasional maupun global.</w:t>
      </w:r>
    </w:p>
    <w:p w14:paraId="7263539C" w14:textId="77777777" w:rsidR="007A3C80" w:rsidRPr="00BF6E06" w:rsidRDefault="007A3C80" w:rsidP="00BF6E06">
      <w:pPr>
        <w:tabs>
          <w:tab w:val="left" w:pos="1440"/>
        </w:tabs>
        <w:spacing w:line="360" w:lineRule="auto"/>
        <w:ind w:left="1440" w:hanging="360"/>
        <w:jc w:val="both"/>
        <w:rPr>
          <w:rFonts w:ascii="Arial" w:hAnsi="Arial" w:cs="Arial"/>
          <w:sz w:val="24"/>
          <w:szCs w:val="24"/>
          <w:lang w:val="id-ID"/>
        </w:rPr>
      </w:pPr>
      <w:r w:rsidRPr="00BF6E06">
        <w:rPr>
          <w:rFonts w:ascii="Arial" w:hAnsi="Arial" w:cs="Arial"/>
          <w:sz w:val="24"/>
          <w:szCs w:val="24"/>
          <w:lang w:val="id-ID"/>
        </w:rPr>
        <w:t>2)</w:t>
      </w:r>
      <w:r w:rsidRPr="00BF6E06">
        <w:rPr>
          <w:rFonts w:ascii="Arial" w:hAnsi="Arial" w:cs="Arial"/>
          <w:sz w:val="24"/>
          <w:szCs w:val="24"/>
          <w:lang w:val="id-ID"/>
        </w:rPr>
        <w:tab/>
        <w:t>Terbatasnya kemampuan armada penangkap ikan yang dimiliki nelayan untuk memanfatkan potensi perikanan di Zone Ekonomi Eksklusif (ZEE).</w:t>
      </w:r>
    </w:p>
    <w:p w14:paraId="678B7032" w14:textId="77777777" w:rsidR="007A3C80" w:rsidRPr="00BF6E06" w:rsidRDefault="009B2860" w:rsidP="00BF6E06">
      <w:pPr>
        <w:tabs>
          <w:tab w:val="left" w:pos="1440"/>
        </w:tabs>
        <w:spacing w:line="360" w:lineRule="auto"/>
        <w:ind w:left="1440" w:hanging="360"/>
        <w:jc w:val="both"/>
        <w:rPr>
          <w:rFonts w:ascii="Arial" w:hAnsi="Arial" w:cs="Arial"/>
          <w:sz w:val="24"/>
          <w:szCs w:val="24"/>
          <w:lang w:val="id-ID"/>
        </w:rPr>
      </w:pPr>
      <w:r w:rsidRPr="00BF6E06">
        <w:rPr>
          <w:rFonts w:ascii="Arial" w:hAnsi="Arial" w:cs="Arial"/>
          <w:sz w:val="24"/>
          <w:szCs w:val="24"/>
          <w:lang w:val="id-ID"/>
        </w:rPr>
        <w:t xml:space="preserve">3)  </w:t>
      </w:r>
      <w:r w:rsidR="007A3C80" w:rsidRPr="00BF6E06">
        <w:rPr>
          <w:rFonts w:ascii="Arial" w:hAnsi="Arial" w:cs="Arial"/>
          <w:sz w:val="24"/>
          <w:szCs w:val="24"/>
          <w:lang w:val="id-ID"/>
        </w:rPr>
        <w:t>Produktivitas kolam para pembudidaya ikan,  masih rendah</w:t>
      </w:r>
    </w:p>
    <w:p w14:paraId="6B5C16FD" w14:textId="77777777" w:rsidR="007A3C80" w:rsidRPr="00BF6E06" w:rsidRDefault="007A3C80" w:rsidP="00BF6E06">
      <w:pPr>
        <w:tabs>
          <w:tab w:val="left" w:pos="1440"/>
        </w:tabs>
        <w:spacing w:after="240" w:line="360" w:lineRule="auto"/>
        <w:ind w:left="1440" w:hanging="360"/>
        <w:jc w:val="both"/>
        <w:rPr>
          <w:rFonts w:ascii="Arial" w:hAnsi="Arial" w:cs="Arial"/>
          <w:sz w:val="24"/>
          <w:szCs w:val="24"/>
        </w:rPr>
      </w:pPr>
      <w:r w:rsidRPr="00BF6E06">
        <w:rPr>
          <w:rFonts w:ascii="Arial" w:hAnsi="Arial" w:cs="Arial"/>
          <w:sz w:val="24"/>
          <w:szCs w:val="24"/>
          <w:lang w:val="id-ID"/>
        </w:rPr>
        <w:lastRenderedPageBreak/>
        <w:t>4)</w:t>
      </w:r>
      <w:r w:rsidRPr="00BF6E06">
        <w:rPr>
          <w:rFonts w:ascii="Arial" w:hAnsi="Arial" w:cs="Arial"/>
          <w:sz w:val="24"/>
          <w:szCs w:val="24"/>
          <w:lang w:val="id-ID"/>
        </w:rPr>
        <w:tab/>
        <w:t>Produk perikanan produk yang cepat rusak, oleh karena itu perlu penanganan yang cepat, tepat dan hiegienis</w:t>
      </w:r>
    </w:p>
    <w:p w14:paraId="46EAC62B" w14:textId="77777777" w:rsidR="007A3C80" w:rsidRPr="00BF6E06" w:rsidRDefault="007A3C80" w:rsidP="00BF6E06">
      <w:pPr>
        <w:tabs>
          <w:tab w:val="left" w:pos="720"/>
        </w:tabs>
        <w:spacing w:line="360" w:lineRule="auto"/>
        <w:jc w:val="both"/>
        <w:rPr>
          <w:rFonts w:ascii="Arial" w:hAnsi="Arial" w:cs="Arial"/>
          <w:sz w:val="24"/>
          <w:szCs w:val="24"/>
          <w:lang w:val="id-ID"/>
        </w:rPr>
      </w:pPr>
      <w:r w:rsidRPr="00BF6E06">
        <w:rPr>
          <w:rFonts w:ascii="Arial" w:hAnsi="Arial" w:cs="Arial"/>
          <w:sz w:val="24"/>
          <w:szCs w:val="24"/>
          <w:lang w:val="id-ID"/>
        </w:rPr>
        <w:t>3.</w:t>
      </w:r>
      <w:r w:rsidRPr="00BF6E06">
        <w:rPr>
          <w:rFonts w:ascii="Arial" w:hAnsi="Arial" w:cs="Arial"/>
          <w:sz w:val="24"/>
          <w:szCs w:val="24"/>
        </w:rPr>
        <w:t xml:space="preserve">1.3 </w:t>
      </w:r>
      <w:r w:rsidRPr="00BF6E06">
        <w:rPr>
          <w:rFonts w:ascii="Arial" w:hAnsi="Arial" w:cs="Arial"/>
          <w:sz w:val="24"/>
          <w:szCs w:val="24"/>
          <w:lang w:val="id-ID"/>
        </w:rPr>
        <w:tab/>
        <w:t>Faktor Penentu Keberhasilan</w:t>
      </w:r>
    </w:p>
    <w:p w14:paraId="37C14CF1" w14:textId="77777777" w:rsidR="007A3C80" w:rsidRPr="00BF6E06" w:rsidRDefault="007A3C80" w:rsidP="00BF6E06">
      <w:pPr>
        <w:tabs>
          <w:tab w:val="left" w:pos="720"/>
        </w:tabs>
        <w:spacing w:line="360" w:lineRule="auto"/>
        <w:ind w:left="720"/>
        <w:jc w:val="both"/>
        <w:rPr>
          <w:rFonts w:ascii="Arial" w:hAnsi="Arial" w:cs="Arial"/>
          <w:sz w:val="24"/>
          <w:szCs w:val="24"/>
          <w:lang w:val="id-ID"/>
        </w:rPr>
      </w:pPr>
      <w:r w:rsidRPr="00BF6E06">
        <w:rPr>
          <w:rFonts w:ascii="Arial" w:hAnsi="Arial" w:cs="Arial"/>
          <w:sz w:val="24"/>
          <w:szCs w:val="24"/>
          <w:lang w:val="id-ID"/>
        </w:rPr>
        <w:t xml:space="preserve">Berkenaan dengan analisis lingkungan internal dan eksternal di atas,  faktor penentu keberhasilan </w:t>
      </w:r>
      <w:r w:rsidRPr="00BF6E06">
        <w:rPr>
          <w:rFonts w:ascii="Arial" w:hAnsi="Arial" w:cs="Arial"/>
          <w:i/>
          <w:sz w:val="24"/>
          <w:szCs w:val="24"/>
          <w:lang w:val="id-ID"/>
        </w:rPr>
        <w:t>(curren</w:t>
      </w:r>
      <w:r w:rsidR="002410CD" w:rsidRPr="00BF6E06">
        <w:rPr>
          <w:rFonts w:ascii="Arial" w:hAnsi="Arial" w:cs="Arial"/>
          <w:i/>
          <w:sz w:val="24"/>
          <w:szCs w:val="24"/>
        </w:rPr>
        <w:t>t</w:t>
      </w:r>
      <w:r w:rsidRPr="00BF6E06">
        <w:rPr>
          <w:rFonts w:ascii="Arial" w:hAnsi="Arial" w:cs="Arial"/>
          <w:i/>
          <w:sz w:val="24"/>
          <w:szCs w:val="24"/>
          <w:lang w:val="id-ID"/>
        </w:rPr>
        <w:t xml:space="preserve"> succes factor) </w:t>
      </w:r>
      <w:r w:rsidRPr="00BF6E06">
        <w:rPr>
          <w:rFonts w:ascii="Arial" w:hAnsi="Arial" w:cs="Arial"/>
          <w:sz w:val="24"/>
          <w:szCs w:val="24"/>
          <w:lang w:val="id-ID"/>
        </w:rPr>
        <w:t>yang  berfungsi untuk lebih memfokuskan penyusunan perencanaan strategis, adalah sebagai berikut:</w:t>
      </w:r>
    </w:p>
    <w:p w14:paraId="0DB193EB" w14:textId="77777777" w:rsidR="007A3C80" w:rsidRPr="00BF6E06" w:rsidRDefault="007A3C80" w:rsidP="00226D9A">
      <w:pPr>
        <w:numPr>
          <w:ilvl w:val="0"/>
          <w:numId w:val="11"/>
        </w:numPr>
        <w:tabs>
          <w:tab w:val="clear" w:pos="1080"/>
          <w:tab w:val="left" w:pos="720"/>
          <w:tab w:val="left" w:pos="990"/>
          <w:tab w:val="left" w:pos="2610"/>
        </w:tabs>
        <w:spacing w:after="0" w:line="360" w:lineRule="auto"/>
        <w:ind w:left="2608" w:hanging="1888"/>
        <w:jc w:val="both"/>
        <w:rPr>
          <w:rFonts w:ascii="Arial" w:hAnsi="Arial" w:cs="Arial"/>
          <w:sz w:val="24"/>
          <w:szCs w:val="24"/>
          <w:lang w:val="id-ID"/>
        </w:rPr>
      </w:pPr>
      <w:r w:rsidRPr="00BF6E06">
        <w:rPr>
          <w:rFonts w:ascii="Arial" w:hAnsi="Arial" w:cs="Arial"/>
          <w:sz w:val="24"/>
          <w:szCs w:val="24"/>
        </w:rPr>
        <w:t xml:space="preserve"> </w:t>
      </w:r>
      <w:r w:rsidRPr="00BF6E06">
        <w:rPr>
          <w:rFonts w:ascii="Arial" w:hAnsi="Arial" w:cs="Arial"/>
          <w:sz w:val="24"/>
          <w:szCs w:val="24"/>
          <w:lang w:val="id-ID"/>
        </w:rPr>
        <w:t xml:space="preserve">Strategi S-O </w:t>
      </w:r>
      <w:r w:rsidRPr="00BF6E06">
        <w:rPr>
          <w:rFonts w:ascii="Arial" w:hAnsi="Arial" w:cs="Arial"/>
          <w:sz w:val="24"/>
          <w:szCs w:val="24"/>
          <w:lang w:val="id-ID"/>
        </w:rPr>
        <w:tab/>
        <w:t>mengoptimalkan kekuatan untuk memanfaatkan peluang</w:t>
      </w:r>
    </w:p>
    <w:p w14:paraId="70845418" w14:textId="77777777" w:rsidR="007A3C80" w:rsidRPr="00BF6E06" w:rsidRDefault="007A3C80" w:rsidP="00226D9A">
      <w:pPr>
        <w:numPr>
          <w:ilvl w:val="0"/>
          <w:numId w:val="11"/>
        </w:numPr>
        <w:tabs>
          <w:tab w:val="left" w:pos="720"/>
          <w:tab w:val="left" w:pos="2610"/>
        </w:tabs>
        <w:spacing w:after="0" w:line="360" w:lineRule="auto"/>
        <w:jc w:val="both"/>
        <w:rPr>
          <w:rFonts w:ascii="Arial" w:hAnsi="Arial" w:cs="Arial"/>
          <w:sz w:val="24"/>
          <w:szCs w:val="24"/>
          <w:lang w:val="id-ID"/>
        </w:rPr>
      </w:pPr>
      <w:r w:rsidRPr="00BF6E06">
        <w:rPr>
          <w:rFonts w:ascii="Arial" w:hAnsi="Arial" w:cs="Arial"/>
          <w:sz w:val="24"/>
          <w:szCs w:val="24"/>
          <w:lang w:val="id-ID"/>
        </w:rPr>
        <w:t>Strategi S-T</w:t>
      </w:r>
      <w:r w:rsidRPr="00BF6E06">
        <w:rPr>
          <w:rFonts w:ascii="Arial" w:hAnsi="Arial" w:cs="Arial"/>
          <w:sz w:val="24"/>
          <w:szCs w:val="24"/>
          <w:lang w:val="id-ID"/>
        </w:rPr>
        <w:tab/>
        <w:t>menggunakan kekuatan untuk mengatasi tantangan</w:t>
      </w:r>
    </w:p>
    <w:p w14:paraId="1F9AFFA0" w14:textId="77777777" w:rsidR="007A3C80" w:rsidRPr="00BF6E06" w:rsidRDefault="007A3C80" w:rsidP="00226D9A">
      <w:pPr>
        <w:numPr>
          <w:ilvl w:val="0"/>
          <w:numId w:val="11"/>
        </w:numPr>
        <w:tabs>
          <w:tab w:val="left" w:pos="720"/>
          <w:tab w:val="left" w:pos="2610"/>
        </w:tabs>
        <w:spacing w:after="0" w:line="360" w:lineRule="auto"/>
        <w:jc w:val="both"/>
        <w:rPr>
          <w:rFonts w:ascii="Arial" w:hAnsi="Arial" w:cs="Arial"/>
          <w:sz w:val="24"/>
          <w:szCs w:val="24"/>
          <w:lang w:val="id-ID"/>
        </w:rPr>
      </w:pPr>
      <w:r w:rsidRPr="00BF6E06">
        <w:rPr>
          <w:rFonts w:ascii="Arial" w:hAnsi="Arial" w:cs="Arial"/>
          <w:sz w:val="24"/>
          <w:szCs w:val="24"/>
          <w:lang w:val="id-ID"/>
        </w:rPr>
        <w:t>Strategi W-O</w:t>
      </w:r>
      <w:r w:rsidRPr="00BF6E06">
        <w:rPr>
          <w:rFonts w:ascii="Arial" w:hAnsi="Arial" w:cs="Arial"/>
          <w:sz w:val="24"/>
          <w:szCs w:val="24"/>
          <w:lang w:val="id-ID"/>
        </w:rPr>
        <w:tab/>
        <w:t>mengurangi kelemahan untuk memanfaatkan peluang</w:t>
      </w:r>
    </w:p>
    <w:p w14:paraId="184D6DFA" w14:textId="77777777" w:rsidR="007A3C80" w:rsidRPr="00BF6E06" w:rsidRDefault="007A3C80" w:rsidP="00226D9A">
      <w:pPr>
        <w:numPr>
          <w:ilvl w:val="0"/>
          <w:numId w:val="11"/>
        </w:numPr>
        <w:tabs>
          <w:tab w:val="left" w:pos="720"/>
          <w:tab w:val="left" w:pos="2610"/>
        </w:tabs>
        <w:spacing w:after="0" w:line="360" w:lineRule="auto"/>
        <w:jc w:val="both"/>
        <w:rPr>
          <w:rFonts w:ascii="Arial" w:hAnsi="Arial" w:cs="Arial"/>
          <w:sz w:val="24"/>
          <w:szCs w:val="24"/>
          <w:lang w:val="id-ID"/>
        </w:rPr>
      </w:pPr>
      <w:r w:rsidRPr="00BF6E06">
        <w:rPr>
          <w:rFonts w:ascii="Arial" w:hAnsi="Arial" w:cs="Arial"/>
          <w:sz w:val="24"/>
          <w:szCs w:val="24"/>
          <w:lang w:val="id-ID"/>
        </w:rPr>
        <w:t>Strategi W-T</w:t>
      </w:r>
      <w:r w:rsidRPr="00BF6E06">
        <w:rPr>
          <w:rFonts w:ascii="Arial" w:hAnsi="Arial" w:cs="Arial"/>
          <w:sz w:val="24"/>
          <w:szCs w:val="24"/>
          <w:lang w:val="id-ID"/>
        </w:rPr>
        <w:tab/>
        <w:t>mengurangi kelemahan untuk mengurangi tantangan</w:t>
      </w:r>
    </w:p>
    <w:p w14:paraId="6D80C2EB" w14:textId="77777777" w:rsidR="005D0917" w:rsidRPr="00BF6E06" w:rsidRDefault="005D0917" w:rsidP="00BF6E06">
      <w:pPr>
        <w:tabs>
          <w:tab w:val="left" w:pos="709"/>
          <w:tab w:val="left" w:pos="2610"/>
        </w:tabs>
        <w:spacing w:line="360" w:lineRule="auto"/>
        <w:ind w:left="709"/>
        <w:jc w:val="both"/>
        <w:rPr>
          <w:rFonts w:ascii="Arial" w:hAnsi="Arial" w:cs="Arial"/>
          <w:sz w:val="24"/>
          <w:szCs w:val="24"/>
        </w:rPr>
      </w:pPr>
      <w:r w:rsidRPr="00BF6E06">
        <w:rPr>
          <w:rFonts w:ascii="Arial" w:hAnsi="Arial" w:cs="Arial"/>
          <w:sz w:val="24"/>
          <w:szCs w:val="24"/>
        </w:rPr>
        <w:t xml:space="preserve">Tabel </w:t>
      </w:r>
      <w:r w:rsidR="00C23573">
        <w:rPr>
          <w:rFonts w:ascii="Arial" w:hAnsi="Arial" w:cs="Arial"/>
          <w:sz w:val="24"/>
          <w:szCs w:val="24"/>
          <w:lang w:val="id-ID"/>
        </w:rPr>
        <w:t>8</w:t>
      </w:r>
      <w:r w:rsidRPr="00BF6E06">
        <w:rPr>
          <w:rFonts w:ascii="Arial" w:hAnsi="Arial" w:cs="Arial"/>
          <w:sz w:val="24"/>
          <w:szCs w:val="24"/>
        </w:rPr>
        <w:t>. Analisis SWOT Identifikasi Potensi Internal dan Eksternal Pelayanan</w:t>
      </w:r>
    </w:p>
    <w:tbl>
      <w:tblPr>
        <w:tblStyle w:val="TableGrid"/>
        <w:tblW w:w="9513" w:type="dxa"/>
        <w:tblInd w:w="468" w:type="dxa"/>
        <w:tblLayout w:type="fixed"/>
        <w:tblLook w:val="01E0" w:firstRow="1" w:lastRow="1" w:firstColumn="1" w:lastColumn="1" w:noHBand="0" w:noVBand="0"/>
      </w:tblPr>
      <w:tblGrid>
        <w:gridCol w:w="2476"/>
        <w:gridCol w:w="2268"/>
        <w:gridCol w:w="2557"/>
        <w:gridCol w:w="2212"/>
      </w:tblGrid>
      <w:tr w:rsidR="007A3C80" w:rsidRPr="00BF6E06" w14:paraId="5E37FDEC" w14:textId="77777777" w:rsidTr="005D0917">
        <w:tc>
          <w:tcPr>
            <w:tcW w:w="2476" w:type="dxa"/>
          </w:tcPr>
          <w:p w14:paraId="7FC2ACED" w14:textId="77777777" w:rsidR="007A3C80" w:rsidRPr="00BF6E06" w:rsidRDefault="007A3C80" w:rsidP="00BF6E06">
            <w:pPr>
              <w:tabs>
                <w:tab w:val="left" w:pos="709"/>
                <w:tab w:val="left" w:pos="2610"/>
              </w:tabs>
              <w:spacing w:line="360" w:lineRule="auto"/>
              <w:ind w:left="709"/>
              <w:rPr>
                <w:rFonts w:ascii="Arial" w:hAnsi="Arial" w:cs="Arial"/>
                <w:sz w:val="24"/>
                <w:szCs w:val="24"/>
                <w:lang w:val="id-ID"/>
              </w:rPr>
            </w:pPr>
            <w:r w:rsidRPr="00BF6E06">
              <w:rPr>
                <w:rFonts w:ascii="Arial" w:hAnsi="Arial" w:cs="Arial"/>
                <w:sz w:val="24"/>
                <w:szCs w:val="24"/>
                <w:lang w:val="id-ID"/>
              </w:rPr>
              <w:t>S-O</w:t>
            </w:r>
          </w:p>
        </w:tc>
        <w:tc>
          <w:tcPr>
            <w:tcW w:w="2268" w:type="dxa"/>
          </w:tcPr>
          <w:p w14:paraId="6A70EE2A" w14:textId="77777777" w:rsidR="007A3C80" w:rsidRPr="00BF6E06" w:rsidRDefault="007A3C80" w:rsidP="00BF6E06">
            <w:pPr>
              <w:tabs>
                <w:tab w:val="left" w:pos="709"/>
                <w:tab w:val="left" w:pos="2610"/>
              </w:tabs>
              <w:spacing w:line="360" w:lineRule="auto"/>
              <w:ind w:left="709"/>
              <w:rPr>
                <w:rFonts w:ascii="Arial" w:hAnsi="Arial" w:cs="Arial"/>
                <w:sz w:val="24"/>
                <w:szCs w:val="24"/>
                <w:lang w:val="id-ID"/>
              </w:rPr>
            </w:pPr>
            <w:r w:rsidRPr="00BF6E06">
              <w:rPr>
                <w:rFonts w:ascii="Arial" w:hAnsi="Arial" w:cs="Arial"/>
                <w:sz w:val="24"/>
                <w:szCs w:val="24"/>
                <w:lang w:val="id-ID"/>
              </w:rPr>
              <w:t>S-T</w:t>
            </w:r>
          </w:p>
        </w:tc>
        <w:tc>
          <w:tcPr>
            <w:tcW w:w="2557" w:type="dxa"/>
          </w:tcPr>
          <w:p w14:paraId="096DBB05" w14:textId="77777777" w:rsidR="007A3C80" w:rsidRPr="00BF6E06" w:rsidRDefault="007A3C80" w:rsidP="00BF6E06">
            <w:pPr>
              <w:tabs>
                <w:tab w:val="left" w:pos="709"/>
                <w:tab w:val="left" w:pos="2610"/>
              </w:tabs>
              <w:spacing w:line="360" w:lineRule="auto"/>
              <w:ind w:left="709"/>
              <w:rPr>
                <w:rFonts w:ascii="Arial" w:hAnsi="Arial" w:cs="Arial"/>
                <w:sz w:val="24"/>
                <w:szCs w:val="24"/>
                <w:lang w:val="id-ID"/>
              </w:rPr>
            </w:pPr>
            <w:r w:rsidRPr="00BF6E06">
              <w:rPr>
                <w:rFonts w:ascii="Arial" w:hAnsi="Arial" w:cs="Arial"/>
                <w:sz w:val="24"/>
                <w:szCs w:val="24"/>
                <w:lang w:val="id-ID"/>
              </w:rPr>
              <w:t>W-O</w:t>
            </w:r>
          </w:p>
        </w:tc>
        <w:tc>
          <w:tcPr>
            <w:tcW w:w="2212" w:type="dxa"/>
          </w:tcPr>
          <w:p w14:paraId="51AC68A9" w14:textId="77777777" w:rsidR="007A3C80" w:rsidRPr="00BF6E06" w:rsidRDefault="007A3C80" w:rsidP="00BF6E06">
            <w:pPr>
              <w:tabs>
                <w:tab w:val="left" w:pos="709"/>
                <w:tab w:val="left" w:pos="2610"/>
              </w:tabs>
              <w:spacing w:line="360" w:lineRule="auto"/>
              <w:ind w:left="709"/>
              <w:rPr>
                <w:rFonts w:ascii="Arial" w:hAnsi="Arial" w:cs="Arial"/>
                <w:sz w:val="24"/>
                <w:szCs w:val="24"/>
                <w:lang w:val="id-ID"/>
              </w:rPr>
            </w:pPr>
            <w:r w:rsidRPr="00BF6E06">
              <w:rPr>
                <w:rFonts w:ascii="Arial" w:hAnsi="Arial" w:cs="Arial"/>
                <w:sz w:val="24"/>
                <w:szCs w:val="24"/>
                <w:lang w:val="id-ID"/>
              </w:rPr>
              <w:t>W-T</w:t>
            </w:r>
          </w:p>
        </w:tc>
      </w:tr>
      <w:tr w:rsidR="007A3C80" w:rsidRPr="00BF6E06" w14:paraId="68605EB2" w14:textId="77777777" w:rsidTr="005D0917">
        <w:tc>
          <w:tcPr>
            <w:tcW w:w="2476" w:type="dxa"/>
          </w:tcPr>
          <w:p w14:paraId="25154178"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Mengoptimalkan pelaksanaan Tupoksi Dinas dalam mengakses informasi pasar, kemitran usaha dan lembaga permodalan. </w:t>
            </w:r>
          </w:p>
        </w:tc>
        <w:tc>
          <w:tcPr>
            <w:tcW w:w="2268" w:type="dxa"/>
          </w:tcPr>
          <w:p w14:paraId="3B7D604D"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Mengoptimalkan pelaksanaan Tupoksi Dinas  dalam menyikapi persaingan global dalam memasarkan produk perikanan. </w:t>
            </w:r>
          </w:p>
        </w:tc>
        <w:tc>
          <w:tcPr>
            <w:tcW w:w="2557" w:type="dxa"/>
          </w:tcPr>
          <w:p w14:paraId="53E43D4B"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Meningkatkan kompetensi SDM perikanan untuk mengakses informasi  pasar, kemitraan usaha dan lembaga permodalan.</w:t>
            </w:r>
          </w:p>
        </w:tc>
        <w:tc>
          <w:tcPr>
            <w:tcW w:w="2212" w:type="dxa"/>
          </w:tcPr>
          <w:p w14:paraId="76103F7C"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Meningkatkan kompetensi SDM perikanan agar dapat melaksanakan penanganan pasca panen secara tepat.  </w:t>
            </w:r>
          </w:p>
        </w:tc>
      </w:tr>
      <w:tr w:rsidR="007A3C80" w:rsidRPr="00BF6E06" w14:paraId="6F84D7E5" w14:textId="77777777" w:rsidTr="005D0917">
        <w:tc>
          <w:tcPr>
            <w:tcW w:w="2476" w:type="dxa"/>
          </w:tcPr>
          <w:p w14:paraId="541DCD2C"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Meningkatkan kualitas SDM  untuk   meningkatkan produktivitas  perikanan tangkap dan budidaya.</w:t>
            </w:r>
          </w:p>
        </w:tc>
        <w:tc>
          <w:tcPr>
            <w:tcW w:w="2268" w:type="dxa"/>
          </w:tcPr>
          <w:p w14:paraId="1654EA27"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Meningkatkan kualitas SDM untuk   meningkatkan  produktivitas para pembudidaya ikan</w:t>
            </w:r>
          </w:p>
        </w:tc>
        <w:tc>
          <w:tcPr>
            <w:tcW w:w="2557" w:type="dxa"/>
          </w:tcPr>
          <w:p w14:paraId="52A7937D"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Mengoptimalkan pemanfaatan anggaran  yang ada agar dapat mengadopsi TTG untuk meningkatkan produktivitas perikanan</w:t>
            </w:r>
          </w:p>
        </w:tc>
        <w:tc>
          <w:tcPr>
            <w:tcW w:w="2212" w:type="dxa"/>
          </w:tcPr>
          <w:p w14:paraId="01D1FA88"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Mengoptimalkan pemanfaatan anggaran  yang ada agar dapat meningkatkan produktivitas para pembudi daya ikan.</w:t>
            </w:r>
          </w:p>
        </w:tc>
      </w:tr>
      <w:tr w:rsidR="007A3C80" w:rsidRPr="00BF6E06" w14:paraId="6C7BE565" w14:textId="77777777" w:rsidTr="005D0917">
        <w:tc>
          <w:tcPr>
            <w:tcW w:w="2476" w:type="dxa"/>
          </w:tcPr>
          <w:p w14:paraId="565B57A4"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Mengoptimalkan pemanfaatan potensi SDA perikanan </w:t>
            </w:r>
            <w:r w:rsidRPr="00BF6E06">
              <w:rPr>
                <w:rFonts w:ascii="Arial" w:hAnsi="Arial" w:cs="Arial"/>
                <w:sz w:val="24"/>
                <w:szCs w:val="24"/>
                <w:lang w:val="id-ID"/>
              </w:rPr>
              <w:lastRenderedPageBreak/>
              <w:t>memanfaatkan peluang pasar.</w:t>
            </w:r>
          </w:p>
        </w:tc>
        <w:tc>
          <w:tcPr>
            <w:tcW w:w="2268" w:type="dxa"/>
          </w:tcPr>
          <w:p w14:paraId="093E0B45"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lastRenderedPageBreak/>
              <w:t xml:space="preserve">Mengoptimalkan pemanfaatan potensi SDA </w:t>
            </w:r>
            <w:r w:rsidRPr="00BF6E06">
              <w:rPr>
                <w:rFonts w:ascii="Arial" w:hAnsi="Arial" w:cs="Arial"/>
                <w:sz w:val="24"/>
                <w:szCs w:val="24"/>
                <w:lang w:val="id-ID"/>
              </w:rPr>
              <w:lastRenderedPageBreak/>
              <w:t>perikanan dengan meman faatkan armada penangkapan yang dapat men jangkau ZEE.</w:t>
            </w:r>
          </w:p>
        </w:tc>
        <w:tc>
          <w:tcPr>
            <w:tcW w:w="2557" w:type="dxa"/>
          </w:tcPr>
          <w:p w14:paraId="2C42FDA1"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lastRenderedPageBreak/>
              <w:t xml:space="preserve">Mengoptimalkan pemanfaatan SDA perikanan agar dapat </w:t>
            </w:r>
            <w:r w:rsidRPr="00BF6E06">
              <w:rPr>
                <w:rFonts w:ascii="Arial" w:hAnsi="Arial" w:cs="Arial"/>
                <w:sz w:val="24"/>
                <w:szCs w:val="24"/>
                <w:lang w:val="id-ID"/>
              </w:rPr>
              <w:lastRenderedPageBreak/>
              <w:t>memanfaatkan peluang pasar.</w:t>
            </w:r>
          </w:p>
        </w:tc>
        <w:tc>
          <w:tcPr>
            <w:tcW w:w="2212" w:type="dxa"/>
          </w:tcPr>
          <w:p w14:paraId="2108DFBC"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lastRenderedPageBreak/>
              <w:t xml:space="preserve">Mengoptimalkan pemanfaatan SDA perikanan agar </w:t>
            </w:r>
            <w:r w:rsidRPr="00BF6E06">
              <w:rPr>
                <w:rFonts w:ascii="Arial" w:hAnsi="Arial" w:cs="Arial"/>
                <w:sz w:val="24"/>
                <w:szCs w:val="24"/>
                <w:lang w:val="id-ID"/>
              </w:rPr>
              <w:lastRenderedPageBreak/>
              <w:t xml:space="preserve">dapat bersaing di pasar global. </w:t>
            </w:r>
          </w:p>
        </w:tc>
      </w:tr>
      <w:tr w:rsidR="007A3C80" w:rsidRPr="00BF6E06" w14:paraId="1871C43E" w14:textId="77777777" w:rsidTr="005D0917">
        <w:tc>
          <w:tcPr>
            <w:tcW w:w="2476" w:type="dxa"/>
          </w:tcPr>
          <w:p w14:paraId="681C3313"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lastRenderedPageBreak/>
              <w:t>Mengoptimalkan kebijakan Pemerintah Pusat  dan Propinsi untuk meningkatkan produk perikanan yang memiliki keunggulan komparatif</w:t>
            </w:r>
          </w:p>
        </w:tc>
        <w:tc>
          <w:tcPr>
            <w:tcW w:w="2268" w:type="dxa"/>
          </w:tcPr>
          <w:p w14:paraId="1CE04296"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Mengoptimalkan kebijakan Pemerintah Pusat  dan Propinsi untuk meningkatkan penanganan pasca panen produk  perikanan. </w:t>
            </w:r>
          </w:p>
        </w:tc>
        <w:tc>
          <w:tcPr>
            <w:tcW w:w="2557" w:type="dxa"/>
          </w:tcPr>
          <w:p w14:paraId="6267306F"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Meningkatkan akses terhadap lembaga permodalan agar dapat meningkat kan produk perikanan yang memiliki keunggulan kompetitif dan komparatif tinggi. </w:t>
            </w:r>
          </w:p>
        </w:tc>
        <w:tc>
          <w:tcPr>
            <w:tcW w:w="2212" w:type="dxa"/>
          </w:tcPr>
          <w:p w14:paraId="2BB9F827" w14:textId="77777777" w:rsidR="007A3C80" w:rsidRPr="00BF6E06" w:rsidRDefault="007A3C80" w:rsidP="00BF6E06">
            <w:pPr>
              <w:tabs>
                <w:tab w:val="left" w:pos="0"/>
                <w:tab w:val="left" w:pos="2610"/>
              </w:tabs>
              <w:spacing w:line="360" w:lineRule="auto"/>
              <w:jc w:val="both"/>
              <w:rPr>
                <w:rFonts w:ascii="Arial" w:hAnsi="Arial" w:cs="Arial"/>
                <w:sz w:val="24"/>
                <w:szCs w:val="24"/>
                <w:lang w:val="id-ID"/>
              </w:rPr>
            </w:pPr>
            <w:r w:rsidRPr="00BF6E06">
              <w:rPr>
                <w:rFonts w:ascii="Arial" w:hAnsi="Arial" w:cs="Arial"/>
                <w:sz w:val="24"/>
                <w:szCs w:val="24"/>
                <w:lang w:val="id-ID"/>
              </w:rPr>
              <w:t xml:space="preserve">Meningkatkan akses terhadap lembaga per modalan agar dapat menambah armada tangkap yang mampu menjangkau ZEE. </w:t>
            </w:r>
          </w:p>
        </w:tc>
      </w:tr>
    </w:tbl>
    <w:p w14:paraId="5F822A5B" w14:textId="77777777" w:rsidR="007A3C80" w:rsidRPr="00BF6E06" w:rsidRDefault="007A3C80" w:rsidP="00BF6E06">
      <w:pPr>
        <w:tabs>
          <w:tab w:val="left" w:pos="709"/>
          <w:tab w:val="left" w:pos="2610"/>
        </w:tabs>
        <w:spacing w:line="360" w:lineRule="auto"/>
        <w:ind w:left="709"/>
        <w:jc w:val="both"/>
        <w:rPr>
          <w:rFonts w:ascii="Arial" w:hAnsi="Arial" w:cs="Arial"/>
          <w:sz w:val="24"/>
          <w:szCs w:val="24"/>
          <w:lang w:val="id-ID"/>
        </w:rPr>
      </w:pPr>
    </w:p>
    <w:p w14:paraId="1F9FC8DE" w14:textId="77777777" w:rsidR="00F9373B" w:rsidRDefault="00F9373B" w:rsidP="00613AE3">
      <w:pPr>
        <w:pStyle w:val="ListParagraph"/>
        <w:spacing w:line="360" w:lineRule="auto"/>
        <w:ind w:left="567" w:hanging="567"/>
        <w:jc w:val="both"/>
        <w:rPr>
          <w:rFonts w:ascii="Arial" w:hAnsi="Arial" w:cs="Arial"/>
          <w:b/>
          <w:sz w:val="24"/>
          <w:szCs w:val="24"/>
          <w:lang w:val="id-ID"/>
        </w:rPr>
      </w:pPr>
      <w:r w:rsidRPr="00BF6E06">
        <w:rPr>
          <w:rFonts w:ascii="Arial" w:hAnsi="Arial" w:cs="Arial"/>
          <w:b/>
          <w:sz w:val="24"/>
          <w:szCs w:val="24"/>
        </w:rPr>
        <w:t>3.2</w:t>
      </w:r>
      <w:r w:rsidRPr="00BF6E06">
        <w:rPr>
          <w:rFonts w:ascii="Arial" w:hAnsi="Arial" w:cs="Arial"/>
          <w:b/>
          <w:sz w:val="24"/>
          <w:szCs w:val="24"/>
        </w:rPr>
        <w:tab/>
      </w:r>
      <w:r w:rsidR="00050D15" w:rsidRPr="00BF6E06">
        <w:rPr>
          <w:rFonts w:ascii="Arial" w:hAnsi="Arial" w:cs="Arial"/>
          <w:b/>
          <w:sz w:val="24"/>
          <w:szCs w:val="24"/>
        </w:rPr>
        <w:t>Visi dan Misi Kabupaten Sukabumi</w:t>
      </w:r>
    </w:p>
    <w:p w14:paraId="4FE99E07" w14:textId="77777777" w:rsidR="00613AE3" w:rsidRPr="00613AE3" w:rsidRDefault="00613AE3" w:rsidP="00BF6E06">
      <w:pPr>
        <w:pStyle w:val="ListParagraph"/>
        <w:spacing w:line="360" w:lineRule="auto"/>
        <w:ind w:left="709" w:hanging="709"/>
        <w:jc w:val="both"/>
        <w:rPr>
          <w:rFonts w:ascii="Arial" w:hAnsi="Arial" w:cs="Arial"/>
          <w:b/>
          <w:sz w:val="24"/>
          <w:szCs w:val="24"/>
          <w:lang w:val="id-ID"/>
        </w:rPr>
      </w:pPr>
      <w:r>
        <w:rPr>
          <w:rFonts w:ascii="Arial" w:hAnsi="Arial" w:cs="Arial"/>
          <w:b/>
          <w:sz w:val="24"/>
          <w:szCs w:val="24"/>
          <w:lang w:val="id-ID"/>
        </w:rPr>
        <w:t xml:space="preserve">3.2.1 VISI </w:t>
      </w:r>
    </w:p>
    <w:p w14:paraId="506040EB"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rPr>
        <w:t>Memasuki periode pembangunan jangka menengah kepala daerah yang baru, Pemerintah Kabupaten Sukabumi dalam merumuskan perencanaan pembangunan daerah memiliki visi pembangunan yang merepresentasikan keinginan kepala daerah terpilih selama masa kepemimpinannya. Visi pembangunan merupakan hal penting dan utama untuk menyatukan cita dan cipta bersama seluruh komponen dalam pencapaian pembangunan daerah sesuai dengan perkembangan permasalahan pembangunan dan isu strategis yang dihadapi oleh</w:t>
      </w:r>
      <w:r w:rsidRPr="00BF6E06">
        <w:rPr>
          <w:rFonts w:ascii="Arial" w:hAnsi="Arial" w:cs="Arial"/>
          <w:sz w:val="24"/>
          <w:szCs w:val="24"/>
          <w:lang w:val="id-ID"/>
        </w:rPr>
        <w:t xml:space="preserve"> </w:t>
      </w:r>
      <w:r w:rsidRPr="00BF6E06">
        <w:rPr>
          <w:rFonts w:ascii="Arial" w:hAnsi="Arial" w:cs="Arial"/>
          <w:sz w:val="24"/>
          <w:szCs w:val="24"/>
        </w:rPr>
        <w:t>Kabupaten Sukabumi. Selain itu, v</w:t>
      </w:r>
      <w:r w:rsidRPr="00BF6E06">
        <w:rPr>
          <w:rFonts w:ascii="Arial" w:hAnsi="Arial" w:cs="Arial"/>
          <w:sz w:val="24"/>
          <w:szCs w:val="24"/>
          <w:lang w:val="id-ID"/>
        </w:rPr>
        <w:t xml:space="preserve">isi </w:t>
      </w:r>
      <w:r w:rsidRPr="00BF6E06">
        <w:rPr>
          <w:rFonts w:ascii="Arial" w:hAnsi="Arial" w:cs="Arial"/>
          <w:sz w:val="24"/>
          <w:szCs w:val="24"/>
        </w:rPr>
        <w:t xml:space="preserve">juga </w:t>
      </w:r>
      <w:r w:rsidRPr="00BF6E06">
        <w:rPr>
          <w:rFonts w:ascii="Arial" w:hAnsi="Arial" w:cs="Arial"/>
          <w:sz w:val="24"/>
          <w:szCs w:val="24"/>
          <w:lang w:val="id-ID"/>
        </w:rPr>
        <w:t xml:space="preserve">dibangun sebagai usaha bersama </w:t>
      </w:r>
      <w:r w:rsidRPr="00BF6E06">
        <w:rPr>
          <w:rFonts w:ascii="Arial" w:hAnsi="Arial" w:cs="Arial"/>
          <w:sz w:val="24"/>
          <w:szCs w:val="24"/>
        </w:rPr>
        <w:t xml:space="preserve">seluruh pemangku kepentingan </w:t>
      </w:r>
      <w:r w:rsidRPr="00BF6E06">
        <w:rPr>
          <w:rFonts w:ascii="Arial" w:hAnsi="Arial" w:cs="Arial"/>
          <w:sz w:val="24"/>
          <w:szCs w:val="24"/>
          <w:lang w:val="id-ID"/>
        </w:rPr>
        <w:t xml:space="preserve">untuk menyamakan dan menyelaraskan pandangan </w:t>
      </w:r>
      <w:r w:rsidRPr="00BF6E06">
        <w:rPr>
          <w:rFonts w:ascii="Arial" w:hAnsi="Arial" w:cs="Arial"/>
          <w:sz w:val="24"/>
          <w:szCs w:val="24"/>
        </w:rPr>
        <w:t xml:space="preserve">tentang apa yang ingin dicapai dalam satu periode pembangunan (dalam hal ini pembangunan Kabupaten Sukabumi periode 2016-2021). </w:t>
      </w:r>
    </w:p>
    <w:p w14:paraId="17A75110" w14:textId="77777777" w:rsidR="008A3C1B" w:rsidRPr="00BF6E06" w:rsidRDefault="008A3C1B" w:rsidP="00BF6E06">
      <w:pPr>
        <w:spacing w:after="120" w:line="360" w:lineRule="auto"/>
        <w:ind w:firstLine="720"/>
        <w:jc w:val="both"/>
        <w:rPr>
          <w:rFonts w:ascii="Arial" w:hAnsi="Arial" w:cs="Arial"/>
          <w:sz w:val="24"/>
          <w:szCs w:val="24"/>
          <w:lang w:val="id-ID"/>
        </w:rPr>
      </w:pPr>
      <w:r w:rsidRPr="00BF6E06">
        <w:rPr>
          <w:rFonts w:ascii="Arial" w:hAnsi="Arial" w:cs="Arial"/>
          <w:sz w:val="24"/>
          <w:szCs w:val="24"/>
          <w:lang w:val="id-ID"/>
        </w:rPr>
        <w:t xml:space="preserve">Berdasarkan </w:t>
      </w:r>
      <w:r w:rsidRPr="00BF6E06">
        <w:rPr>
          <w:rFonts w:ascii="Arial" w:hAnsi="Arial" w:cs="Arial"/>
          <w:sz w:val="24"/>
          <w:szCs w:val="24"/>
        </w:rPr>
        <w:t>pada pandangan di atas dan sebagaimana visi Bupati</w:t>
      </w:r>
      <w:r w:rsidRPr="00BF6E06">
        <w:rPr>
          <w:rFonts w:ascii="Arial" w:hAnsi="Arial" w:cs="Arial"/>
          <w:sz w:val="24"/>
          <w:szCs w:val="24"/>
          <w:lang w:val="id-ID"/>
        </w:rPr>
        <w:t xml:space="preserve"> dan Wakil Bupati terpilih</w:t>
      </w:r>
      <w:r w:rsidRPr="00BF6E06">
        <w:rPr>
          <w:rFonts w:ascii="Arial" w:hAnsi="Arial" w:cs="Arial"/>
          <w:sz w:val="24"/>
          <w:szCs w:val="24"/>
        </w:rPr>
        <w:t>,</w:t>
      </w:r>
      <w:r w:rsidRPr="00BF6E06">
        <w:rPr>
          <w:rFonts w:ascii="Arial" w:hAnsi="Arial" w:cs="Arial"/>
          <w:sz w:val="24"/>
          <w:szCs w:val="24"/>
          <w:lang w:val="id-ID"/>
        </w:rPr>
        <w:t xml:space="preserve"> </w:t>
      </w:r>
      <w:r w:rsidRPr="00BF6E06">
        <w:rPr>
          <w:rFonts w:ascii="Arial" w:hAnsi="Arial" w:cs="Arial"/>
          <w:sz w:val="24"/>
          <w:szCs w:val="24"/>
        </w:rPr>
        <w:t xml:space="preserve">serta selaras dengan </w:t>
      </w:r>
      <w:r w:rsidRPr="00BF6E06">
        <w:rPr>
          <w:rFonts w:ascii="Arial" w:hAnsi="Arial" w:cs="Arial"/>
          <w:sz w:val="24"/>
          <w:szCs w:val="24"/>
          <w:lang w:val="id-ID"/>
        </w:rPr>
        <w:t xml:space="preserve">hasil analisis permasalahan </w:t>
      </w:r>
      <w:r w:rsidRPr="00BF6E06">
        <w:rPr>
          <w:rFonts w:ascii="Arial" w:hAnsi="Arial" w:cs="Arial"/>
          <w:sz w:val="24"/>
          <w:szCs w:val="24"/>
        </w:rPr>
        <w:t>dan</w:t>
      </w:r>
      <w:r w:rsidRPr="00BF6E06">
        <w:rPr>
          <w:rFonts w:ascii="Arial" w:hAnsi="Arial" w:cs="Arial"/>
          <w:sz w:val="24"/>
          <w:szCs w:val="24"/>
          <w:lang w:val="id-ID"/>
        </w:rPr>
        <w:t xml:space="preserve"> isu strategis </w:t>
      </w:r>
      <w:r w:rsidRPr="00BF6E06">
        <w:rPr>
          <w:rFonts w:ascii="Arial" w:hAnsi="Arial" w:cs="Arial"/>
          <w:sz w:val="24"/>
          <w:szCs w:val="24"/>
        </w:rPr>
        <w:t xml:space="preserve">pembangunan </w:t>
      </w:r>
      <w:r w:rsidRPr="00BF6E06">
        <w:rPr>
          <w:rFonts w:ascii="Arial" w:hAnsi="Arial" w:cs="Arial"/>
          <w:sz w:val="24"/>
          <w:szCs w:val="24"/>
          <w:lang w:val="id-ID"/>
        </w:rPr>
        <w:t xml:space="preserve">Kabupaten </w:t>
      </w:r>
      <w:r w:rsidRPr="00BF6E06">
        <w:rPr>
          <w:rFonts w:ascii="Arial" w:hAnsi="Arial" w:cs="Arial"/>
          <w:sz w:val="24"/>
          <w:szCs w:val="24"/>
        </w:rPr>
        <w:t xml:space="preserve">Sukabumi, maka </w:t>
      </w:r>
      <w:r w:rsidRPr="00BF6E06">
        <w:rPr>
          <w:rFonts w:ascii="Arial" w:hAnsi="Arial" w:cs="Arial"/>
          <w:sz w:val="24"/>
          <w:szCs w:val="24"/>
          <w:lang w:val="id-ID"/>
        </w:rPr>
        <w:t xml:space="preserve">untuk Kabupaten </w:t>
      </w:r>
      <w:r w:rsidRPr="00BF6E06">
        <w:rPr>
          <w:rFonts w:ascii="Arial" w:hAnsi="Arial" w:cs="Arial"/>
          <w:sz w:val="24"/>
          <w:szCs w:val="24"/>
        </w:rPr>
        <w:t>Sukabumi</w:t>
      </w:r>
      <w:r w:rsidRPr="00BF6E06">
        <w:rPr>
          <w:rFonts w:ascii="Arial" w:hAnsi="Arial" w:cs="Arial"/>
          <w:sz w:val="24"/>
          <w:szCs w:val="24"/>
          <w:lang w:val="id-ID"/>
        </w:rPr>
        <w:t xml:space="preserve"> lebih baik </w:t>
      </w:r>
      <w:r w:rsidRPr="00BF6E06">
        <w:rPr>
          <w:rFonts w:ascii="Arial" w:hAnsi="Arial" w:cs="Arial"/>
          <w:sz w:val="24"/>
          <w:szCs w:val="24"/>
          <w:lang w:val="id-ID"/>
        </w:rPr>
        <w:lastRenderedPageBreak/>
        <w:t>ke</w:t>
      </w:r>
      <w:r w:rsidRPr="00BF6E06">
        <w:rPr>
          <w:rFonts w:ascii="Arial" w:hAnsi="Arial" w:cs="Arial"/>
          <w:sz w:val="24"/>
          <w:szCs w:val="24"/>
        </w:rPr>
        <w:t xml:space="preserve"> </w:t>
      </w:r>
      <w:r w:rsidRPr="00BF6E06">
        <w:rPr>
          <w:rFonts w:ascii="Arial" w:hAnsi="Arial" w:cs="Arial"/>
          <w:sz w:val="24"/>
          <w:szCs w:val="24"/>
          <w:lang w:val="id-ID"/>
        </w:rPr>
        <w:t>depan ditetapkan Visi R</w:t>
      </w:r>
      <w:r w:rsidRPr="00BF6E06">
        <w:rPr>
          <w:rFonts w:ascii="Arial" w:hAnsi="Arial" w:cs="Arial"/>
          <w:sz w:val="24"/>
          <w:szCs w:val="24"/>
        </w:rPr>
        <w:t>encana Pembangunan Jangka Menengah Daerah (RPJMD)</w:t>
      </w:r>
      <w:r w:rsidRPr="00BF6E06">
        <w:rPr>
          <w:rFonts w:ascii="Arial" w:hAnsi="Arial" w:cs="Arial"/>
          <w:sz w:val="24"/>
          <w:szCs w:val="24"/>
          <w:lang w:val="id-ID"/>
        </w:rPr>
        <w:t xml:space="preserve"> Kabupaten </w:t>
      </w:r>
      <w:r w:rsidRPr="00BF6E06">
        <w:rPr>
          <w:rFonts w:ascii="Arial" w:hAnsi="Arial" w:cs="Arial"/>
          <w:sz w:val="24"/>
          <w:szCs w:val="24"/>
        </w:rPr>
        <w:t>Sukabumi periode</w:t>
      </w:r>
      <w:r w:rsidRPr="00BF6E06">
        <w:rPr>
          <w:rFonts w:ascii="Arial" w:hAnsi="Arial" w:cs="Arial"/>
          <w:sz w:val="24"/>
          <w:szCs w:val="24"/>
          <w:lang w:val="id-ID"/>
        </w:rPr>
        <w:t xml:space="preserve"> 2016-2021 sebagai berikut:</w:t>
      </w:r>
    </w:p>
    <w:p w14:paraId="08DD968D" w14:textId="77777777" w:rsidR="008A3C1B" w:rsidRPr="00BF6E06" w:rsidRDefault="000C6F66" w:rsidP="00BF6E06">
      <w:pPr>
        <w:spacing w:after="120" w:line="360" w:lineRule="auto"/>
        <w:ind w:firstLine="720"/>
        <w:jc w:val="both"/>
        <w:rPr>
          <w:rFonts w:ascii="Arial" w:hAnsi="Arial" w:cs="Arial"/>
          <w:sz w:val="24"/>
          <w:szCs w:val="24"/>
        </w:rPr>
      </w:pPr>
      <w:r>
        <w:rPr>
          <w:rFonts w:ascii="Arial" w:hAnsi="Arial" w:cs="Arial"/>
          <w:noProof/>
          <w:sz w:val="24"/>
          <w:szCs w:val="24"/>
        </w:rPr>
        <w:pict w14:anchorId="026F4AA5">
          <v:roundrect id="Rounded Rectangle 2" o:spid="_x0000_s1112" style="position:absolute;left:0;text-align:left;margin-left:36.95pt;margin-top:-.2pt;width:404.8pt;height:28.85pt;z-index:2516633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" fillcolor="#b85117" strokecolor="#df7336">
            <v:fill color2="#f66c1e" rotate="t" angle="180" colors="0 #b85117;52429f #f16c22;1 #f66c1e" focus="100%" type="gradient">
              <o:fill v:ext="view" type="gradientUnscaled"/>
            </v:fill>
            <v:shadow on="t" color="black" opacity="22937f" origin=",.5" offset="0,.63889mm"/>
            <v:textbox style="mso-next-textbox:#Rounded Rectangle 2">
              <w:txbxContent>
                <w:p w14:paraId="777D9F92" w14:textId="77777777" w:rsidR="00BF6E06" w:rsidRPr="002B56AB" w:rsidRDefault="00BF6E06" w:rsidP="00BF6E06">
                  <w:pPr>
                    <w:spacing w:after="0" w:line="240" w:lineRule="auto"/>
                    <w:rPr>
                      <w:rFonts w:cs="Calibri"/>
                      <w:b/>
                      <w:sz w:val="28"/>
                      <w:szCs w:val="24"/>
                    </w:rPr>
                  </w:pPr>
                  <w:r w:rsidRPr="002B56AB">
                    <w:rPr>
                      <w:rFonts w:cs="Calibri"/>
                      <w:b/>
                      <w:sz w:val="28"/>
                      <w:szCs w:val="24"/>
                    </w:rPr>
                    <w:t>“Terwujudnya Kabupaten Sukabumi Yang Religius dan Mandiri”</w:t>
                  </w:r>
                </w:p>
              </w:txbxContent>
            </v:textbox>
          </v:roundrect>
        </w:pict>
      </w:r>
    </w:p>
    <w:p w14:paraId="37E55A7E" w14:textId="77777777" w:rsidR="008A3C1B" w:rsidRPr="00BF6E06" w:rsidRDefault="008A3C1B" w:rsidP="00BF6E06">
      <w:pPr>
        <w:spacing w:after="120" w:line="360" w:lineRule="auto"/>
        <w:ind w:firstLine="720"/>
        <w:jc w:val="both"/>
        <w:rPr>
          <w:rFonts w:ascii="Arial" w:hAnsi="Arial" w:cs="Arial"/>
          <w:sz w:val="24"/>
          <w:szCs w:val="24"/>
        </w:rPr>
      </w:pPr>
    </w:p>
    <w:p w14:paraId="74CD613F" w14:textId="77777777" w:rsidR="008A3C1B" w:rsidRPr="00BF6E06" w:rsidRDefault="008A3C1B" w:rsidP="00BF6E06">
      <w:pPr>
        <w:spacing w:after="120" w:line="360" w:lineRule="auto"/>
        <w:ind w:firstLine="720"/>
        <w:jc w:val="both"/>
        <w:rPr>
          <w:rFonts w:ascii="Arial" w:hAnsi="Arial" w:cs="Arial"/>
          <w:sz w:val="24"/>
          <w:szCs w:val="24"/>
          <w:lang w:val="id-ID"/>
        </w:rPr>
      </w:pPr>
      <w:r w:rsidRPr="00BF6E06">
        <w:rPr>
          <w:rFonts w:ascii="Arial" w:hAnsi="Arial" w:cs="Arial"/>
          <w:sz w:val="24"/>
          <w:szCs w:val="24"/>
        </w:rPr>
        <w:t xml:space="preserve">Visi tersebut mengandung dua elemen penting dalam capaian pembangunan Kabupaten Sukabumi periode 2016-2021 yakni religius dan mandiri. Dari dua elemen tersebut maka dapat ditelaah bahwa kepala daerah ingin membangun Kabupaten Sukabumi menjadi </w:t>
      </w:r>
      <w:r w:rsidRPr="00BF6E06">
        <w:rPr>
          <w:rFonts w:ascii="Arial" w:hAnsi="Arial" w:cs="Arial"/>
          <w:sz w:val="24"/>
          <w:szCs w:val="24"/>
          <w:lang w:val="id-ID"/>
        </w:rPr>
        <w:t>lebih baik</w:t>
      </w:r>
      <w:r w:rsidRPr="00BF6E06">
        <w:rPr>
          <w:rFonts w:ascii="Arial" w:hAnsi="Arial" w:cs="Arial"/>
          <w:sz w:val="24"/>
          <w:szCs w:val="24"/>
        </w:rPr>
        <w:t xml:space="preserve"> dengan tetap mempertahankan moral religiusitas dan kemandirian masyarakat seperti yang tergambar pada gambar berikut.</w:t>
      </w:r>
    </w:p>
    <w:p w14:paraId="0618A70D" w14:textId="77777777" w:rsidR="008A3C1B" w:rsidRPr="001E37BA" w:rsidRDefault="008A3C1B" w:rsidP="00BF6E06">
      <w:pPr>
        <w:spacing w:after="0" w:line="360" w:lineRule="auto"/>
        <w:jc w:val="center"/>
        <w:rPr>
          <w:rFonts w:ascii="Arial" w:hAnsi="Arial" w:cs="Arial"/>
          <w:sz w:val="24"/>
          <w:szCs w:val="24"/>
        </w:rPr>
      </w:pPr>
      <w:r w:rsidRPr="001E37BA">
        <w:rPr>
          <w:rFonts w:ascii="Arial" w:hAnsi="Arial" w:cs="Arial"/>
          <w:sz w:val="24"/>
          <w:szCs w:val="24"/>
          <w:lang w:val="id-ID"/>
        </w:rPr>
        <w:t>Gambar .1</w:t>
      </w:r>
      <w:r w:rsidR="00BF6E06" w:rsidRPr="001E37BA">
        <w:rPr>
          <w:rFonts w:ascii="Arial" w:hAnsi="Arial" w:cs="Arial"/>
          <w:sz w:val="24"/>
          <w:szCs w:val="24"/>
          <w:lang w:val="id-ID"/>
        </w:rPr>
        <w:t xml:space="preserve"> </w:t>
      </w:r>
      <w:r w:rsidRPr="001E37BA">
        <w:rPr>
          <w:rFonts w:ascii="Arial" w:hAnsi="Arial" w:cs="Arial"/>
          <w:sz w:val="24"/>
          <w:szCs w:val="24"/>
        </w:rPr>
        <w:t>Hubungan Antar Elemen Visi Pembangunan</w:t>
      </w:r>
    </w:p>
    <w:p w14:paraId="7ACD4641" w14:textId="77777777" w:rsidR="008A3C1B" w:rsidRPr="001E37BA" w:rsidRDefault="008A3C1B" w:rsidP="00BF6E06">
      <w:pPr>
        <w:spacing w:after="120" w:line="360" w:lineRule="auto"/>
        <w:jc w:val="center"/>
        <w:rPr>
          <w:rFonts w:ascii="Arial" w:hAnsi="Arial" w:cs="Arial"/>
          <w:sz w:val="24"/>
          <w:szCs w:val="24"/>
          <w:lang w:val="id-ID"/>
        </w:rPr>
      </w:pPr>
      <w:r w:rsidRPr="001E37BA">
        <w:rPr>
          <w:rFonts w:ascii="Arial" w:hAnsi="Arial" w:cs="Arial"/>
          <w:sz w:val="24"/>
          <w:szCs w:val="24"/>
        </w:rPr>
        <w:t>Kabupaten Sukabumi</w:t>
      </w:r>
    </w:p>
    <w:p w14:paraId="300D3615" w14:textId="77777777" w:rsidR="00BF6E06" w:rsidRPr="00BF6E06" w:rsidRDefault="00BF6E06" w:rsidP="00BF6E06">
      <w:pPr>
        <w:spacing w:after="120" w:line="360" w:lineRule="auto"/>
        <w:jc w:val="center"/>
        <w:rPr>
          <w:rFonts w:ascii="Arial" w:hAnsi="Arial" w:cs="Arial"/>
          <w:b/>
          <w:sz w:val="24"/>
          <w:szCs w:val="24"/>
          <w:lang w:val="id-ID"/>
        </w:rPr>
      </w:pPr>
    </w:p>
    <w:p w14:paraId="05E090E2" w14:textId="77777777" w:rsidR="00BF6E06" w:rsidRPr="00BF6E06" w:rsidRDefault="00BF6E06" w:rsidP="00BF6E06">
      <w:pPr>
        <w:spacing w:after="120" w:line="360" w:lineRule="auto"/>
        <w:jc w:val="center"/>
        <w:rPr>
          <w:rFonts w:ascii="Arial" w:hAnsi="Arial" w:cs="Arial"/>
          <w:b/>
          <w:sz w:val="24"/>
          <w:szCs w:val="24"/>
          <w:lang w:val="id-ID"/>
        </w:rPr>
      </w:pPr>
      <w:r w:rsidRPr="00BF6E06">
        <w:rPr>
          <w:rFonts w:ascii="Arial" w:hAnsi="Arial" w:cs="Arial"/>
          <w:noProof/>
          <w:sz w:val="24"/>
          <w:szCs w:val="24"/>
          <w:lang w:val="id-ID" w:eastAsia="id-ID"/>
        </w:rPr>
        <w:drawing>
          <wp:anchor distT="0" distB="0" distL="114300" distR="114300" simplePos="0" relativeHeight="251664384" behindDoc="0" locked="0" layoutInCell="1" allowOverlap="1" wp14:anchorId="028F5C4F" wp14:editId="50D4F74D">
            <wp:simplePos x="0" y="0"/>
            <wp:positionH relativeFrom="column">
              <wp:posOffset>647700</wp:posOffset>
            </wp:positionH>
            <wp:positionV relativeFrom="paragraph">
              <wp:posOffset>88265</wp:posOffset>
            </wp:positionV>
            <wp:extent cx="4598035" cy="2647950"/>
            <wp:effectExtent l="19050" t="0" r="31115" b="0"/>
            <wp:wrapNone/>
            <wp:docPr id="8"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14:paraId="1322EBFF" w14:textId="77777777" w:rsidR="00BF6E06" w:rsidRDefault="00BF6E06" w:rsidP="00BF6E06">
      <w:pPr>
        <w:spacing w:after="120" w:line="360" w:lineRule="auto"/>
        <w:jc w:val="center"/>
        <w:rPr>
          <w:rFonts w:ascii="Arial" w:hAnsi="Arial" w:cs="Arial"/>
          <w:b/>
          <w:sz w:val="24"/>
          <w:szCs w:val="24"/>
          <w:lang w:val="id-ID"/>
        </w:rPr>
      </w:pPr>
    </w:p>
    <w:p w14:paraId="3DC44A76" w14:textId="77777777" w:rsidR="00BF6E06" w:rsidRDefault="00BF6E06" w:rsidP="00BF6E06">
      <w:pPr>
        <w:spacing w:after="120" w:line="360" w:lineRule="auto"/>
        <w:jc w:val="center"/>
        <w:rPr>
          <w:rFonts w:ascii="Arial" w:hAnsi="Arial" w:cs="Arial"/>
          <w:b/>
          <w:sz w:val="24"/>
          <w:szCs w:val="24"/>
          <w:lang w:val="id-ID"/>
        </w:rPr>
      </w:pPr>
    </w:p>
    <w:p w14:paraId="2E696CE1" w14:textId="77777777" w:rsidR="00BF6E06" w:rsidRDefault="00BF6E06" w:rsidP="00BF6E06">
      <w:pPr>
        <w:spacing w:after="120" w:line="360" w:lineRule="auto"/>
        <w:jc w:val="center"/>
        <w:rPr>
          <w:rFonts w:ascii="Arial" w:hAnsi="Arial" w:cs="Arial"/>
          <w:b/>
          <w:sz w:val="24"/>
          <w:szCs w:val="24"/>
          <w:lang w:val="id-ID"/>
        </w:rPr>
      </w:pPr>
    </w:p>
    <w:p w14:paraId="1D82CFAD" w14:textId="77777777" w:rsidR="00BF6E06" w:rsidRDefault="00BF6E06" w:rsidP="00BF6E06">
      <w:pPr>
        <w:spacing w:after="120" w:line="360" w:lineRule="auto"/>
        <w:jc w:val="center"/>
        <w:rPr>
          <w:rFonts w:ascii="Arial" w:hAnsi="Arial" w:cs="Arial"/>
          <w:b/>
          <w:sz w:val="24"/>
          <w:szCs w:val="24"/>
          <w:lang w:val="id-ID"/>
        </w:rPr>
      </w:pPr>
    </w:p>
    <w:p w14:paraId="3E65F4D1" w14:textId="77777777" w:rsidR="00BF6E06" w:rsidRDefault="00BF6E06" w:rsidP="00BF6E06">
      <w:pPr>
        <w:spacing w:after="120" w:line="360" w:lineRule="auto"/>
        <w:jc w:val="center"/>
        <w:rPr>
          <w:rFonts w:ascii="Arial" w:hAnsi="Arial" w:cs="Arial"/>
          <w:b/>
          <w:sz w:val="24"/>
          <w:szCs w:val="24"/>
          <w:lang w:val="id-ID"/>
        </w:rPr>
      </w:pPr>
    </w:p>
    <w:p w14:paraId="686DCF03" w14:textId="77777777" w:rsidR="00BF6E06" w:rsidRPr="00BF6E06" w:rsidRDefault="00BF6E06" w:rsidP="00BF6E06">
      <w:pPr>
        <w:spacing w:after="120" w:line="360" w:lineRule="auto"/>
        <w:jc w:val="center"/>
        <w:rPr>
          <w:rFonts w:ascii="Arial" w:hAnsi="Arial" w:cs="Arial"/>
          <w:b/>
          <w:sz w:val="24"/>
          <w:szCs w:val="24"/>
          <w:lang w:val="id-ID"/>
        </w:rPr>
      </w:pPr>
    </w:p>
    <w:p w14:paraId="57ABA52B" w14:textId="77777777" w:rsidR="008A3C1B" w:rsidRPr="00BF6E06" w:rsidRDefault="008A3C1B" w:rsidP="00BF6E06">
      <w:pPr>
        <w:spacing w:after="120" w:line="360" w:lineRule="auto"/>
        <w:rPr>
          <w:rFonts w:ascii="Arial" w:hAnsi="Arial" w:cs="Arial"/>
          <w:sz w:val="24"/>
          <w:szCs w:val="24"/>
        </w:rPr>
      </w:pPr>
    </w:p>
    <w:p w14:paraId="6EEC3EDB" w14:textId="77777777" w:rsidR="008A3C1B" w:rsidRPr="00BF6E06" w:rsidRDefault="008A3C1B" w:rsidP="00BF6E06">
      <w:pPr>
        <w:pStyle w:val="ListParagraph"/>
        <w:spacing w:after="120" w:line="360" w:lineRule="auto"/>
        <w:ind w:left="360"/>
        <w:jc w:val="both"/>
        <w:rPr>
          <w:rFonts w:ascii="Arial" w:hAnsi="Arial" w:cs="Arial"/>
          <w:b/>
          <w:sz w:val="24"/>
          <w:szCs w:val="24"/>
        </w:rPr>
      </w:pPr>
    </w:p>
    <w:p w14:paraId="78344866" w14:textId="77777777" w:rsidR="008A3C1B" w:rsidRPr="00613AE3" w:rsidRDefault="008A3C1B" w:rsidP="00226D9A">
      <w:pPr>
        <w:pStyle w:val="ListParagraph"/>
        <w:numPr>
          <w:ilvl w:val="0"/>
          <w:numId w:val="18"/>
        </w:numPr>
        <w:spacing w:after="120" w:line="360" w:lineRule="auto"/>
        <w:ind w:left="426" w:hanging="426"/>
        <w:jc w:val="both"/>
        <w:rPr>
          <w:rFonts w:ascii="Arial" w:hAnsi="Arial" w:cs="Arial"/>
          <w:b/>
          <w:sz w:val="24"/>
          <w:szCs w:val="24"/>
        </w:rPr>
      </w:pPr>
      <w:r w:rsidRPr="00613AE3">
        <w:rPr>
          <w:rFonts w:ascii="Arial" w:hAnsi="Arial" w:cs="Arial"/>
          <w:b/>
          <w:sz w:val="24"/>
          <w:szCs w:val="24"/>
        </w:rPr>
        <w:t>Masyarakat Kabupaten Sukabumi yang Religius</w:t>
      </w:r>
    </w:p>
    <w:p w14:paraId="08CA602D" w14:textId="77777777" w:rsidR="008A3C1B" w:rsidRPr="00BF6E06" w:rsidRDefault="008A3C1B" w:rsidP="00613AE3">
      <w:pPr>
        <w:spacing w:after="120" w:line="360" w:lineRule="auto"/>
        <w:ind w:firstLine="426"/>
        <w:jc w:val="both"/>
        <w:rPr>
          <w:rFonts w:ascii="Arial" w:hAnsi="Arial" w:cs="Arial"/>
          <w:sz w:val="24"/>
          <w:szCs w:val="24"/>
        </w:rPr>
      </w:pPr>
      <w:r w:rsidRPr="00BF6E06">
        <w:rPr>
          <w:rFonts w:ascii="Arial" w:hAnsi="Arial" w:cs="Arial"/>
          <w:sz w:val="24"/>
          <w:szCs w:val="24"/>
        </w:rPr>
        <w:t xml:space="preserve">Pembangunan Kabupaten Sukabumi merupakan proses perubahan yang direncanakan dalam memperbaiki berbagai aspek kehidupan masyarakat guna meningkatkan kesejahteraan masyarakat secara adil dan merata. Proses perubahan tersebut mencakup sistem sosial, termasuk politik, ekonomi, infrastruktur, pertahanan, pendidikan dan teknologi, kelembagaan, hingga budaya daerah. </w:t>
      </w:r>
    </w:p>
    <w:p w14:paraId="56D86035" w14:textId="77777777" w:rsidR="008A3C1B" w:rsidRPr="00BF6E06" w:rsidRDefault="008A3C1B" w:rsidP="00613AE3">
      <w:pPr>
        <w:spacing w:after="120" w:line="360" w:lineRule="auto"/>
        <w:ind w:firstLine="426"/>
        <w:jc w:val="both"/>
        <w:rPr>
          <w:rFonts w:ascii="Arial" w:hAnsi="Arial" w:cs="Arial"/>
          <w:sz w:val="24"/>
          <w:szCs w:val="24"/>
        </w:rPr>
      </w:pPr>
      <w:r w:rsidRPr="00BF6E06">
        <w:rPr>
          <w:rFonts w:ascii="Arial" w:hAnsi="Arial" w:cs="Arial"/>
          <w:sz w:val="24"/>
          <w:szCs w:val="24"/>
        </w:rPr>
        <w:lastRenderedPageBreak/>
        <w:t xml:space="preserve">Dalam pembangunan Kabupaten Sukabumi, aspek yang penting untuk diperhatikan perkembangannya adalah kesejahteraan sosial dan ekonomi masyarakat secara menyeluruh. Kesejahteraan sosial dan ekonomi merupakan suatu tata kehidupan dan penghidupan sosial materiil maupun spiritual yang memungkinkan bagi setiap masyarakat di Kabupaten Sukabumi untuk memenuhi beberapa kebutuhan jasmani, rohani, maupun sosial yang baik bagi diri, keluarga, dan masyarakat. Kesejahteraan tidak hanya dikaitkan pada konsep lahiriah saja, akan tetapi juga menjangkau sisi rohani seperti rasa aman, sentosa, makmur, sehat, dan selamat (terlepas dari segala macam gangguan). </w:t>
      </w:r>
    </w:p>
    <w:p w14:paraId="45EFC47E" w14:textId="77777777" w:rsidR="008A3C1B" w:rsidRPr="00BF6E06" w:rsidRDefault="008A3C1B" w:rsidP="00613AE3">
      <w:pPr>
        <w:spacing w:after="120" w:line="360" w:lineRule="auto"/>
        <w:ind w:firstLine="426"/>
        <w:jc w:val="both"/>
        <w:rPr>
          <w:rFonts w:ascii="Arial" w:hAnsi="Arial" w:cs="Arial"/>
          <w:sz w:val="24"/>
          <w:szCs w:val="24"/>
          <w:lang w:val="id-ID"/>
        </w:rPr>
      </w:pPr>
      <w:r w:rsidRPr="00BF6E06">
        <w:rPr>
          <w:rFonts w:ascii="Arial" w:hAnsi="Arial" w:cs="Arial"/>
          <w:sz w:val="24"/>
          <w:szCs w:val="24"/>
        </w:rPr>
        <w:t>Elemen visi pembangunan Masyarakat Kabupaten Sukabumi yang Religius pada intinya adalah pemerintah Kabupaten Sukabumi melaksanakan pembangunan daerah dengan tetap berpegang pada moral dan akhlak dalam menjalani kehidupan sehari-hari. Diharapkan, akhir dari pelaksanaan pembangunan akan terbentuk suatu tatanan perikehidupan yang religius, dan harmonis dalam lingkungan Kabupaten Sukabumi yang bermartabat dan berdaya saing.</w:t>
      </w:r>
    </w:p>
    <w:p w14:paraId="1A51FD8D" w14:textId="77777777" w:rsidR="008A3C1B" w:rsidRDefault="008A3C1B" w:rsidP="00613AE3">
      <w:pPr>
        <w:spacing w:after="120" w:line="360" w:lineRule="auto"/>
        <w:ind w:firstLine="426"/>
        <w:jc w:val="both"/>
        <w:rPr>
          <w:rFonts w:ascii="Arial" w:hAnsi="Arial" w:cs="Arial"/>
          <w:sz w:val="24"/>
          <w:szCs w:val="24"/>
          <w:lang w:val="id-ID"/>
        </w:rPr>
      </w:pPr>
      <w:r w:rsidRPr="00BF6E06">
        <w:rPr>
          <w:rFonts w:ascii="Arial" w:hAnsi="Arial" w:cs="Arial"/>
          <w:sz w:val="24"/>
          <w:szCs w:val="24"/>
          <w:lang w:val="id-ID"/>
        </w:rPr>
        <w:t xml:space="preserve">Sementara itu, religius juga mengandung wujud makna toleransi. Toleransi merupakan suatu sikap manusia sebagai umat beragama yang mempunyai keyakinan untuk menghormati dan menghargai manusia yang beragama lain. Sebab kita ketahui bahwa Kabupaten Sukabumi dengan mayoritas penduduk beragama Islam harus memiliki sikap toleran terhadap pemeluk agama lain. Sehingga makna toleransi dalam pembangunan dapat diartikan sebagai pembangunan yang menyentuh semua komponen masyarakat. </w:t>
      </w:r>
    </w:p>
    <w:p w14:paraId="5678D3A7" w14:textId="77777777" w:rsidR="00613AE3" w:rsidRPr="00BF6E06" w:rsidRDefault="00613AE3" w:rsidP="00BF6E06">
      <w:pPr>
        <w:spacing w:after="120" w:line="360" w:lineRule="auto"/>
        <w:ind w:firstLine="720"/>
        <w:jc w:val="both"/>
        <w:rPr>
          <w:rFonts w:ascii="Arial" w:hAnsi="Arial" w:cs="Arial"/>
          <w:sz w:val="24"/>
          <w:szCs w:val="24"/>
          <w:lang w:val="id-ID"/>
        </w:rPr>
      </w:pPr>
    </w:p>
    <w:p w14:paraId="745C87CE" w14:textId="77777777" w:rsidR="008A3C1B" w:rsidRPr="00613AE3" w:rsidRDefault="008A3C1B" w:rsidP="00226D9A">
      <w:pPr>
        <w:pStyle w:val="ListParagraph"/>
        <w:numPr>
          <w:ilvl w:val="0"/>
          <w:numId w:val="18"/>
        </w:numPr>
        <w:spacing w:after="120" w:line="360" w:lineRule="auto"/>
        <w:ind w:left="426" w:hanging="426"/>
        <w:jc w:val="both"/>
        <w:rPr>
          <w:rFonts w:ascii="Arial" w:hAnsi="Arial" w:cs="Arial"/>
          <w:b/>
          <w:sz w:val="24"/>
          <w:szCs w:val="24"/>
        </w:rPr>
      </w:pPr>
      <w:r w:rsidRPr="00613AE3">
        <w:rPr>
          <w:rFonts w:ascii="Arial" w:hAnsi="Arial" w:cs="Arial"/>
          <w:b/>
          <w:sz w:val="24"/>
          <w:szCs w:val="24"/>
        </w:rPr>
        <w:t>Kemandirian Masyarakat Kabupaten Sukabumi</w:t>
      </w:r>
    </w:p>
    <w:p w14:paraId="1CD2D762" w14:textId="77777777" w:rsidR="008A3C1B" w:rsidRPr="00BF6E06" w:rsidRDefault="008A3C1B" w:rsidP="00613AE3">
      <w:pPr>
        <w:spacing w:after="120" w:line="360" w:lineRule="auto"/>
        <w:ind w:firstLine="426"/>
        <w:jc w:val="both"/>
        <w:rPr>
          <w:rFonts w:ascii="Arial" w:hAnsi="Arial" w:cs="Arial"/>
          <w:sz w:val="24"/>
          <w:szCs w:val="24"/>
        </w:rPr>
      </w:pPr>
      <w:r w:rsidRPr="00BF6E06">
        <w:rPr>
          <w:rFonts w:ascii="Arial" w:hAnsi="Arial" w:cs="Arial"/>
          <w:sz w:val="24"/>
          <w:szCs w:val="24"/>
        </w:rPr>
        <w:t>Kemandirian masyarakat merupakan suatu kondisi yang dialami oleh masyarakat yang ditandai dengan kemampuan memikirkan, memutuskan, serta melakukan sesuatu yang dipandangnya tepat demi mencapai tujuan hidup dengan mempergunakan daya kemampuan yang dimiliki. Pemberdayaan masyarakat sebagai bagian dari upaya kemandirian merupakan usaha nyata untuk meningkatkan kemampuan masyarakat agar mampu berpartisipasi aktif dalam segala aspek pembangunan. Dalam konteks peningkatan daya saing sumber daya</w:t>
      </w:r>
      <w:r w:rsidRPr="00BF6E06">
        <w:rPr>
          <w:rFonts w:ascii="Arial" w:hAnsi="Arial" w:cs="Arial"/>
          <w:sz w:val="24"/>
          <w:szCs w:val="24"/>
          <w:lang w:val="id-ID"/>
        </w:rPr>
        <w:t xml:space="preserve"> </w:t>
      </w:r>
      <w:r w:rsidRPr="00BF6E06">
        <w:rPr>
          <w:rFonts w:ascii="Arial" w:hAnsi="Arial" w:cs="Arial"/>
          <w:sz w:val="24"/>
          <w:szCs w:val="24"/>
        </w:rPr>
        <w:t xml:space="preserve">manusia, pemberdayaan masyarakat menjadi upaya optimal untuk meningkatkan </w:t>
      </w:r>
      <w:r w:rsidRPr="00BF6E06">
        <w:rPr>
          <w:rFonts w:ascii="Arial" w:hAnsi="Arial" w:cs="Arial"/>
          <w:sz w:val="24"/>
          <w:szCs w:val="24"/>
        </w:rPr>
        <w:lastRenderedPageBreak/>
        <w:t>harkat dan martabat lapisan masyarakat bawah yang tidak mampu melepaskan diri dari perangkat kemiskinan dan keterbelakangan.</w:t>
      </w:r>
    </w:p>
    <w:p w14:paraId="5F9D93A8"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rPr>
        <w:t xml:space="preserve">Pembangunan Kabupaten Sukabumi dipandang sebagai proses perubahan yang direncanakan untuk memperbaiki berbagai aspek kehidupan guna meningkatkan kesejahteraan masyarakat secara adil dan merata. Melalui elemen visi ini, pemerintah ingin mencapai adanya keseimbangan antara kemandirian sosial dan ekonomi serta keharmonisan antara pembangunan sosial-ekonomi dengan aspek lingkungan hidup dengan memperluas kerjasama, baik nasional maupun internasional. </w:t>
      </w:r>
    </w:p>
    <w:p w14:paraId="3B3671B1"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rPr>
        <w:t xml:space="preserve">Kemandirian ekonomi dan sosial merupakan suatu tata kehidupan dan penghidupan sosial materiil maupun spiritual yang memungkinkan bagi setiap masyarakat di Kabupaten Sukabumi untuk memenuhi beberapa kebutuhan jasmani, rohani, dan sosial yang baik bagi diri, keluarga, dan masyarakat. Peningkatan kemandirian dapat diwujudkan oleh pemerintah Kabupaten Sukabumi dengan program-program pembangunan daerah untuk mengatasi kemiskinan dan pengangguran. </w:t>
      </w:r>
    </w:p>
    <w:p w14:paraId="32B46F17"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rPr>
        <w:t>Kemandirian Masyarakat Kabupaten Sukabumi</w:t>
      </w:r>
      <w:r w:rsidRPr="00BF6E06">
        <w:rPr>
          <w:rFonts w:ascii="Arial" w:hAnsi="Arial" w:cs="Arial"/>
          <w:b/>
          <w:sz w:val="24"/>
          <w:szCs w:val="24"/>
        </w:rPr>
        <w:t xml:space="preserve"> </w:t>
      </w:r>
      <w:r w:rsidRPr="00BF6E06">
        <w:rPr>
          <w:rFonts w:ascii="Arial" w:hAnsi="Arial" w:cs="Arial"/>
          <w:sz w:val="24"/>
          <w:szCs w:val="24"/>
        </w:rPr>
        <w:t xml:space="preserve">akan menjadi cerminan utuh dan menyeluruh dalam keberhasilan pelaksanaan pembangunan Kabupaten Sukabumi. Hal ini dikarenakan visi pembangunan daerah memberi penekanan pada peningkatan kualitas dan daya saing sebagai modal dasar dalam membentuk kemandirian setiap individu masyarakat Kabupaten Sukabumi. </w:t>
      </w:r>
    </w:p>
    <w:p w14:paraId="4F168C63"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rPr>
        <w:t>Kemandirian masyarakat yang tercantum dalam visi dan misi Bupati Sukabumi, ditekankan dalam hal "pemberdayaan" (</w:t>
      </w:r>
      <w:r w:rsidRPr="00BF6E06">
        <w:rPr>
          <w:rFonts w:ascii="Arial" w:hAnsi="Arial" w:cs="Arial"/>
          <w:i/>
          <w:sz w:val="24"/>
          <w:szCs w:val="24"/>
        </w:rPr>
        <w:t>empowerment)</w:t>
      </w:r>
      <w:r w:rsidRPr="00BF6E06">
        <w:rPr>
          <w:rFonts w:ascii="Arial" w:hAnsi="Arial" w:cs="Arial"/>
          <w:sz w:val="24"/>
          <w:szCs w:val="24"/>
        </w:rPr>
        <w:t xml:space="preserve">. Pada hakekatnya upaya-upaya pembangunan di masyarakat memfokuskan pada pemberdayaan dengan melakukan </w:t>
      </w:r>
      <w:r w:rsidRPr="00BF6E06">
        <w:rPr>
          <w:rFonts w:ascii="Arial" w:hAnsi="Arial" w:cs="Arial"/>
          <w:i/>
          <w:sz w:val="24"/>
          <w:szCs w:val="24"/>
        </w:rPr>
        <w:t>power sharing</w:t>
      </w:r>
      <w:r w:rsidRPr="00BF6E06">
        <w:rPr>
          <w:rFonts w:ascii="Arial" w:hAnsi="Arial" w:cs="Arial"/>
          <w:sz w:val="24"/>
          <w:szCs w:val="24"/>
        </w:rPr>
        <w:t xml:space="preserve"> agar masyarakat memiliki kemampuan dan kesetaraan dengan beragam stakeholders lainnya, dan untuk menoptimalkannya dilakukan dengan </w:t>
      </w:r>
      <w:r w:rsidRPr="00BF6E06">
        <w:rPr>
          <w:rFonts w:ascii="Arial" w:hAnsi="Arial" w:cs="Arial"/>
          <w:i/>
          <w:sz w:val="24"/>
          <w:szCs w:val="24"/>
        </w:rPr>
        <w:t>i</w:t>
      </w:r>
      <w:r w:rsidRPr="00BF6E06">
        <w:rPr>
          <w:rFonts w:ascii="Arial" w:hAnsi="Arial" w:cs="Arial"/>
          <w:i/>
          <w:sz w:val="24"/>
          <w:szCs w:val="24"/>
          <w:lang w:val="id-ID"/>
        </w:rPr>
        <w:t>n</w:t>
      </w:r>
      <w:r w:rsidRPr="00BF6E06">
        <w:rPr>
          <w:rFonts w:ascii="Arial" w:hAnsi="Arial" w:cs="Arial"/>
          <w:i/>
          <w:sz w:val="24"/>
          <w:szCs w:val="24"/>
        </w:rPr>
        <w:t>formation sharing</w:t>
      </w:r>
      <w:r w:rsidRPr="00BF6E06">
        <w:rPr>
          <w:rFonts w:ascii="Arial" w:hAnsi="Arial" w:cs="Arial"/>
          <w:sz w:val="24"/>
          <w:szCs w:val="24"/>
        </w:rPr>
        <w:t xml:space="preserve"> agar pemahaman antara masyarakat dapat setara pula dengan stakeholders lain.</w:t>
      </w:r>
    </w:p>
    <w:p w14:paraId="2F14934C" w14:textId="77777777" w:rsidR="008A3C1B" w:rsidRDefault="008A3C1B" w:rsidP="00BF6E06">
      <w:pPr>
        <w:spacing w:after="120" w:line="360" w:lineRule="auto"/>
        <w:ind w:firstLine="720"/>
        <w:jc w:val="both"/>
        <w:rPr>
          <w:rFonts w:ascii="Arial" w:hAnsi="Arial" w:cs="Arial"/>
          <w:sz w:val="24"/>
          <w:szCs w:val="24"/>
          <w:lang w:val="id-ID"/>
        </w:rPr>
      </w:pPr>
      <w:r w:rsidRPr="00BF6E06">
        <w:rPr>
          <w:rFonts w:ascii="Arial" w:hAnsi="Arial" w:cs="Arial"/>
          <w:sz w:val="24"/>
          <w:szCs w:val="24"/>
        </w:rPr>
        <w:t xml:space="preserve">Pemberdayaan sendiri pada intinya membahas bagaimana individu, kelompok, ataupun komunitas berusaha mengontrol kehidupan mereka sendiri dan mengusahakan untuk membentuk masa depan sesuai dengan keinginan mereka. Prinsip ini pada intinya mendorong masyarakat untuk menentukan sendiri apa yang </w:t>
      </w:r>
      <w:r w:rsidRPr="00BF6E06">
        <w:rPr>
          <w:rFonts w:ascii="Arial" w:hAnsi="Arial" w:cs="Arial"/>
          <w:sz w:val="24"/>
          <w:szCs w:val="24"/>
        </w:rPr>
        <w:lastRenderedPageBreak/>
        <w:t>harus ia lakukan dalam kaitan dengan upaya mengatasi permasalahan yang dihadapi, sehingga masyarakat mempunyai kesadaran dan kekuasaan penuh untuk membentuk hari depannya. Berdasarkan hal tersebut terlihat bahwa pemberdayaan dapat membuat masyarakat lebih mandiri baik secara ekonomi, sosial maupun politik. Oleh karena itu pemberdayaan dapat membantu pencapaian ke empat misi Bupati dan Wakil Bupati terpilih, yaitu kemandirian ekonomi</w:t>
      </w:r>
      <w:r w:rsidRPr="00BF6E06">
        <w:rPr>
          <w:rFonts w:ascii="Arial" w:hAnsi="Arial" w:cs="Arial"/>
          <w:sz w:val="24"/>
          <w:szCs w:val="24"/>
          <w:lang w:val="id-ID"/>
        </w:rPr>
        <w:t xml:space="preserve"> </w:t>
      </w:r>
      <w:r w:rsidRPr="00BF6E06">
        <w:rPr>
          <w:rFonts w:ascii="Arial" w:hAnsi="Arial" w:cs="Arial"/>
          <w:sz w:val="24"/>
          <w:szCs w:val="24"/>
        </w:rPr>
        <w:t>(misi 1), sumber daya manusia yang berdaya saing (misi 2), tata kelola pemerintahan yang bersih dan profesional (misi 3) dalam hal ini berkaitan dengan peningkatan partisipasi masyarakat dalam pembangunan, dan optimalisasi pelayanan dasar (misi 4).</w:t>
      </w:r>
    </w:p>
    <w:p w14:paraId="4363A293" w14:textId="77777777" w:rsidR="00613AE3" w:rsidRPr="00613AE3" w:rsidRDefault="00613AE3" w:rsidP="00613AE3">
      <w:pPr>
        <w:spacing w:after="120" w:line="360" w:lineRule="auto"/>
        <w:jc w:val="both"/>
        <w:rPr>
          <w:rFonts w:ascii="Arial" w:hAnsi="Arial" w:cs="Arial"/>
          <w:b/>
          <w:sz w:val="24"/>
          <w:szCs w:val="24"/>
          <w:lang w:val="id-ID"/>
        </w:rPr>
      </w:pPr>
      <w:r w:rsidRPr="00613AE3">
        <w:rPr>
          <w:rFonts w:ascii="Arial" w:hAnsi="Arial" w:cs="Arial"/>
          <w:b/>
          <w:sz w:val="24"/>
          <w:szCs w:val="24"/>
          <w:lang w:val="id-ID"/>
        </w:rPr>
        <w:t>3.2.</w:t>
      </w:r>
      <w:r>
        <w:rPr>
          <w:rFonts w:ascii="Arial" w:hAnsi="Arial" w:cs="Arial"/>
          <w:b/>
          <w:sz w:val="24"/>
          <w:szCs w:val="24"/>
          <w:lang w:val="id-ID"/>
        </w:rPr>
        <w:t>2</w:t>
      </w:r>
      <w:r w:rsidRPr="00613AE3">
        <w:rPr>
          <w:rFonts w:ascii="Arial" w:hAnsi="Arial" w:cs="Arial"/>
          <w:b/>
          <w:sz w:val="24"/>
          <w:szCs w:val="24"/>
          <w:lang w:val="id-ID"/>
        </w:rPr>
        <w:t xml:space="preserve"> MISI</w:t>
      </w:r>
    </w:p>
    <w:p w14:paraId="6060C4AE"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lang w:val="id-ID"/>
        </w:rPr>
        <w:t>Misi merupakan</w:t>
      </w:r>
      <w:r w:rsidRPr="00BF6E06">
        <w:rPr>
          <w:rFonts w:ascii="Arial" w:hAnsi="Arial" w:cs="Arial"/>
          <w:sz w:val="24"/>
          <w:szCs w:val="24"/>
        </w:rPr>
        <w:t xml:space="preserve"> rumusan umum mengenai upaya-upaya yang akan dilaksanakan dalam </w:t>
      </w:r>
      <w:r w:rsidRPr="00BF6E06">
        <w:rPr>
          <w:rFonts w:ascii="Arial" w:hAnsi="Arial" w:cs="Arial"/>
          <w:sz w:val="24"/>
          <w:szCs w:val="24"/>
          <w:lang w:val="id-ID"/>
        </w:rPr>
        <w:t xml:space="preserve">mewujudkan </w:t>
      </w:r>
      <w:r w:rsidRPr="00BF6E06">
        <w:rPr>
          <w:rFonts w:ascii="Arial" w:hAnsi="Arial" w:cs="Arial"/>
          <w:sz w:val="24"/>
          <w:szCs w:val="24"/>
        </w:rPr>
        <w:t xml:space="preserve">sebuah </w:t>
      </w:r>
      <w:r w:rsidRPr="00BF6E06">
        <w:rPr>
          <w:rFonts w:ascii="Arial" w:hAnsi="Arial" w:cs="Arial"/>
          <w:sz w:val="24"/>
          <w:szCs w:val="24"/>
          <w:lang w:val="id-ID"/>
        </w:rPr>
        <w:t>Visi</w:t>
      </w:r>
      <w:r w:rsidRPr="00BF6E06">
        <w:rPr>
          <w:rFonts w:ascii="Arial" w:hAnsi="Arial" w:cs="Arial"/>
          <w:sz w:val="24"/>
          <w:szCs w:val="24"/>
        </w:rPr>
        <w:t xml:space="preserve"> dengan cara-cara yang efektif dan efisien</w:t>
      </w:r>
      <w:r w:rsidRPr="00BF6E06">
        <w:rPr>
          <w:rFonts w:ascii="Arial" w:hAnsi="Arial" w:cs="Arial"/>
          <w:sz w:val="24"/>
          <w:szCs w:val="24"/>
          <w:lang w:val="id-ID"/>
        </w:rPr>
        <w:t xml:space="preserve">. </w:t>
      </w:r>
      <w:r w:rsidRPr="00BF6E06">
        <w:rPr>
          <w:rFonts w:ascii="Arial" w:hAnsi="Arial" w:cs="Arial"/>
          <w:sz w:val="24"/>
          <w:szCs w:val="24"/>
        </w:rPr>
        <w:t>Misi juga dapat dipandang sebagai pilihan jalan (</w:t>
      </w:r>
      <w:r w:rsidRPr="00BF6E06">
        <w:rPr>
          <w:rFonts w:ascii="Arial" w:hAnsi="Arial" w:cs="Arial"/>
          <w:i/>
          <w:sz w:val="24"/>
          <w:szCs w:val="24"/>
        </w:rPr>
        <w:t>the choosen track</w:t>
      </w:r>
      <w:r w:rsidRPr="00BF6E06">
        <w:rPr>
          <w:rFonts w:ascii="Arial" w:hAnsi="Arial" w:cs="Arial"/>
          <w:sz w:val="24"/>
          <w:szCs w:val="24"/>
        </w:rPr>
        <w:t xml:space="preserve">) bagi pemerintah daerah dalam menyediakan dan menyelenggarakan layanan bagi masyarakat dan aktivitas pembangunan pada umumnya bagi </w:t>
      </w:r>
      <w:r w:rsidRPr="00BF6E06">
        <w:rPr>
          <w:rFonts w:ascii="Arial" w:hAnsi="Arial" w:cs="Arial"/>
          <w:i/>
          <w:sz w:val="24"/>
          <w:szCs w:val="24"/>
        </w:rPr>
        <w:t xml:space="preserve">stakeholders </w:t>
      </w:r>
      <w:r w:rsidRPr="00BF6E06">
        <w:rPr>
          <w:rFonts w:ascii="Arial" w:hAnsi="Arial" w:cs="Arial"/>
          <w:sz w:val="24"/>
          <w:szCs w:val="24"/>
        </w:rPr>
        <w:t>pembangunan secara keseluruhan.</w:t>
      </w:r>
    </w:p>
    <w:p w14:paraId="7B663AE6" w14:textId="77777777" w:rsidR="008A3C1B" w:rsidRPr="00BF6E06" w:rsidRDefault="008A3C1B" w:rsidP="00BF6E06">
      <w:pPr>
        <w:spacing w:after="120" w:line="360" w:lineRule="auto"/>
        <w:ind w:firstLine="720"/>
        <w:jc w:val="both"/>
        <w:rPr>
          <w:rFonts w:ascii="Arial" w:hAnsi="Arial" w:cs="Arial"/>
          <w:sz w:val="24"/>
          <w:szCs w:val="24"/>
          <w:lang w:val="id-ID"/>
        </w:rPr>
      </w:pPr>
      <w:r w:rsidRPr="00BF6E06">
        <w:rPr>
          <w:rFonts w:ascii="Arial" w:hAnsi="Arial" w:cs="Arial"/>
          <w:sz w:val="24"/>
          <w:szCs w:val="24"/>
          <w:lang w:val="id-ID"/>
        </w:rPr>
        <w:t xml:space="preserve">Suatu rumusan Misi pembangunan daerah menjadi alasan utama suatu organisasi </w:t>
      </w:r>
      <w:r w:rsidRPr="00BF6E06">
        <w:rPr>
          <w:rFonts w:ascii="Arial" w:hAnsi="Arial" w:cs="Arial"/>
          <w:sz w:val="24"/>
          <w:szCs w:val="24"/>
        </w:rPr>
        <w:t xml:space="preserve">(pemerintah daerah) </w:t>
      </w:r>
      <w:r w:rsidRPr="00BF6E06">
        <w:rPr>
          <w:rFonts w:ascii="Arial" w:hAnsi="Arial" w:cs="Arial"/>
          <w:sz w:val="24"/>
          <w:szCs w:val="24"/>
          <w:lang w:val="id-ID"/>
        </w:rPr>
        <w:t xml:space="preserve">harus </w:t>
      </w:r>
      <w:r w:rsidRPr="00BF6E06">
        <w:rPr>
          <w:rFonts w:ascii="Arial" w:hAnsi="Arial" w:cs="Arial"/>
          <w:sz w:val="24"/>
          <w:szCs w:val="24"/>
        </w:rPr>
        <w:t>berdiri</w:t>
      </w:r>
      <w:r w:rsidRPr="00BF6E06">
        <w:rPr>
          <w:rFonts w:ascii="Arial" w:hAnsi="Arial" w:cs="Arial"/>
          <w:sz w:val="24"/>
          <w:szCs w:val="24"/>
          <w:lang w:val="id-ID"/>
        </w:rPr>
        <w:t xml:space="preserve"> </w:t>
      </w:r>
      <w:r w:rsidRPr="00BF6E06">
        <w:rPr>
          <w:rFonts w:ascii="Arial" w:hAnsi="Arial" w:cs="Arial"/>
          <w:sz w:val="24"/>
          <w:szCs w:val="24"/>
        </w:rPr>
        <w:t>dengan membawa</w:t>
      </w:r>
      <w:r w:rsidRPr="00BF6E06">
        <w:rPr>
          <w:rFonts w:ascii="Arial" w:hAnsi="Arial" w:cs="Arial"/>
          <w:sz w:val="24"/>
          <w:szCs w:val="24"/>
          <w:lang w:val="id-ID"/>
        </w:rPr>
        <w:t xml:space="preserve"> komitmen </w:t>
      </w:r>
      <w:r w:rsidRPr="00BF6E06">
        <w:rPr>
          <w:rFonts w:ascii="Arial" w:hAnsi="Arial" w:cs="Arial"/>
          <w:sz w:val="24"/>
          <w:szCs w:val="24"/>
        </w:rPr>
        <w:t xml:space="preserve">dan konsistensi kinerja yang </w:t>
      </w:r>
      <w:r w:rsidRPr="00BF6E06">
        <w:rPr>
          <w:rFonts w:ascii="Arial" w:hAnsi="Arial" w:cs="Arial"/>
          <w:sz w:val="24"/>
          <w:szCs w:val="24"/>
          <w:lang w:val="id-ID"/>
        </w:rPr>
        <w:t>terus dijaga</w:t>
      </w:r>
      <w:r w:rsidRPr="00BF6E06">
        <w:rPr>
          <w:rFonts w:ascii="Arial" w:hAnsi="Arial" w:cs="Arial"/>
          <w:sz w:val="24"/>
          <w:szCs w:val="24"/>
        </w:rPr>
        <w:t xml:space="preserve"> oleh </w:t>
      </w:r>
      <w:r w:rsidRPr="00BF6E06">
        <w:rPr>
          <w:rFonts w:ascii="Arial" w:hAnsi="Arial" w:cs="Arial"/>
          <w:sz w:val="24"/>
          <w:szCs w:val="24"/>
          <w:lang w:val="id-ID"/>
        </w:rPr>
        <w:t xml:space="preserve">segenap </w:t>
      </w:r>
      <w:r w:rsidRPr="00BF6E06">
        <w:rPr>
          <w:rFonts w:ascii="Arial" w:hAnsi="Arial" w:cs="Arial"/>
          <w:i/>
          <w:sz w:val="24"/>
          <w:szCs w:val="24"/>
          <w:lang w:val="id-ID"/>
        </w:rPr>
        <w:t>stakeholders</w:t>
      </w:r>
      <w:r w:rsidRPr="00BF6E06">
        <w:rPr>
          <w:rFonts w:ascii="Arial" w:hAnsi="Arial" w:cs="Arial"/>
          <w:sz w:val="24"/>
          <w:szCs w:val="24"/>
        </w:rPr>
        <w:t xml:space="preserve"> pembangunan</w:t>
      </w:r>
      <w:r w:rsidRPr="00BF6E06">
        <w:rPr>
          <w:rFonts w:ascii="Arial" w:hAnsi="Arial" w:cs="Arial"/>
          <w:sz w:val="24"/>
          <w:szCs w:val="24"/>
          <w:lang w:val="id-ID"/>
        </w:rPr>
        <w:t xml:space="preserve">. Berdasarkan </w:t>
      </w:r>
      <w:r w:rsidRPr="00BF6E06">
        <w:rPr>
          <w:rFonts w:ascii="Arial" w:hAnsi="Arial" w:cs="Arial"/>
          <w:sz w:val="24"/>
          <w:szCs w:val="24"/>
        </w:rPr>
        <w:t>identifikasi visi pembangunan serta penjabaran secara umum, maka</w:t>
      </w:r>
      <w:r w:rsidRPr="00BF6E06">
        <w:rPr>
          <w:rFonts w:ascii="Arial" w:hAnsi="Arial" w:cs="Arial"/>
          <w:sz w:val="24"/>
          <w:szCs w:val="24"/>
          <w:lang w:val="id-ID"/>
        </w:rPr>
        <w:t xml:space="preserve"> ditetapkan misi pembangunan daerah jangka menengah </w:t>
      </w:r>
      <w:r w:rsidRPr="00BF6E06">
        <w:rPr>
          <w:rFonts w:ascii="Arial" w:hAnsi="Arial" w:cs="Arial"/>
          <w:sz w:val="24"/>
          <w:szCs w:val="24"/>
        </w:rPr>
        <w:t xml:space="preserve">Kabupaten Sukabumi </w:t>
      </w:r>
      <w:r w:rsidRPr="00BF6E06">
        <w:rPr>
          <w:rFonts w:ascii="Arial" w:hAnsi="Arial" w:cs="Arial"/>
          <w:sz w:val="24"/>
          <w:szCs w:val="24"/>
          <w:lang w:val="id-ID"/>
        </w:rPr>
        <w:t>sebagai berikut:</w:t>
      </w:r>
    </w:p>
    <w:p w14:paraId="1BEE74C8" w14:textId="77777777" w:rsidR="008A3C1B" w:rsidRPr="00613AE3" w:rsidRDefault="008A3C1B" w:rsidP="00226D9A">
      <w:pPr>
        <w:pStyle w:val="ListParagraph"/>
        <w:numPr>
          <w:ilvl w:val="0"/>
          <w:numId w:val="15"/>
        </w:numPr>
        <w:spacing w:after="120" w:line="360" w:lineRule="auto"/>
        <w:ind w:left="426" w:hanging="426"/>
        <w:jc w:val="both"/>
        <w:rPr>
          <w:rFonts w:ascii="Arial" w:hAnsi="Arial" w:cs="Arial"/>
          <w:sz w:val="24"/>
          <w:szCs w:val="24"/>
        </w:rPr>
      </w:pPr>
      <w:r w:rsidRPr="00613AE3">
        <w:rPr>
          <w:rFonts w:ascii="Arial" w:hAnsi="Arial" w:cs="Arial"/>
          <w:sz w:val="24"/>
          <w:szCs w:val="24"/>
        </w:rPr>
        <w:t>Meningkatkan kemandirian ekonomi masyarakat berbasis ekonomi lokal melalui bidang agribisnis, pariwisata dan industri yang berwawasan lingkungan;</w:t>
      </w:r>
    </w:p>
    <w:p w14:paraId="2602CD70" w14:textId="77777777" w:rsidR="008A3C1B" w:rsidRPr="00613AE3" w:rsidRDefault="008A3C1B" w:rsidP="00226D9A">
      <w:pPr>
        <w:pStyle w:val="ListParagraph"/>
        <w:numPr>
          <w:ilvl w:val="0"/>
          <w:numId w:val="15"/>
        </w:numPr>
        <w:spacing w:after="120" w:line="360" w:lineRule="auto"/>
        <w:ind w:left="426" w:hanging="426"/>
        <w:jc w:val="both"/>
        <w:rPr>
          <w:rFonts w:ascii="Arial" w:hAnsi="Arial" w:cs="Arial"/>
          <w:sz w:val="24"/>
          <w:szCs w:val="24"/>
        </w:rPr>
      </w:pPr>
      <w:r w:rsidRPr="00613AE3">
        <w:rPr>
          <w:rFonts w:ascii="Arial" w:hAnsi="Arial" w:cs="Arial"/>
          <w:sz w:val="24"/>
          <w:szCs w:val="24"/>
        </w:rPr>
        <w:t>Mewujudkan Sumber Daya Manusia yang berdaya saing dan religius;</w:t>
      </w:r>
    </w:p>
    <w:p w14:paraId="548FFEAE" w14:textId="77777777" w:rsidR="008A3C1B" w:rsidRPr="00613AE3" w:rsidRDefault="008A3C1B" w:rsidP="00226D9A">
      <w:pPr>
        <w:pStyle w:val="ListParagraph"/>
        <w:numPr>
          <w:ilvl w:val="0"/>
          <w:numId w:val="15"/>
        </w:numPr>
        <w:spacing w:after="120" w:line="360" w:lineRule="auto"/>
        <w:ind w:left="426" w:hanging="426"/>
        <w:jc w:val="both"/>
        <w:rPr>
          <w:rFonts w:ascii="Arial" w:hAnsi="Arial" w:cs="Arial"/>
          <w:sz w:val="24"/>
          <w:szCs w:val="24"/>
        </w:rPr>
      </w:pPr>
      <w:r w:rsidRPr="00613AE3">
        <w:rPr>
          <w:rFonts w:ascii="Arial" w:hAnsi="Arial" w:cs="Arial"/>
          <w:sz w:val="24"/>
          <w:szCs w:val="24"/>
        </w:rPr>
        <w:t>Mewujudkan tata kelola pemerintahan yang bersih dan profesional; dan</w:t>
      </w:r>
    </w:p>
    <w:p w14:paraId="332A2D82" w14:textId="77777777" w:rsidR="008A3C1B" w:rsidRPr="00613AE3" w:rsidRDefault="008A3C1B" w:rsidP="00226D9A">
      <w:pPr>
        <w:pStyle w:val="ListParagraph"/>
        <w:numPr>
          <w:ilvl w:val="0"/>
          <w:numId w:val="15"/>
        </w:numPr>
        <w:spacing w:after="120" w:line="360" w:lineRule="auto"/>
        <w:ind w:left="426" w:hanging="426"/>
        <w:jc w:val="both"/>
        <w:rPr>
          <w:rFonts w:ascii="Arial" w:hAnsi="Arial" w:cs="Arial"/>
          <w:sz w:val="24"/>
          <w:szCs w:val="24"/>
        </w:rPr>
      </w:pPr>
      <w:r w:rsidRPr="00613AE3">
        <w:rPr>
          <w:rFonts w:ascii="Arial" w:hAnsi="Arial" w:cs="Arial"/>
          <w:sz w:val="24"/>
          <w:szCs w:val="24"/>
        </w:rPr>
        <w:t>Optimalisasi pelayanan kesehatan, pendidikan dan infrastruktur daerah.</w:t>
      </w:r>
    </w:p>
    <w:p w14:paraId="742094F6" w14:textId="77777777" w:rsidR="008A3C1B" w:rsidRPr="00BF6E06" w:rsidRDefault="008A3C1B" w:rsidP="00BF6E06">
      <w:pPr>
        <w:spacing w:after="120" w:line="360" w:lineRule="auto"/>
        <w:ind w:firstLine="709"/>
        <w:jc w:val="both"/>
        <w:rPr>
          <w:rFonts w:ascii="Arial" w:hAnsi="Arial" w:cs="Arial"/>
          <w:sz w:val="24"/>
          <w:szCs w:val="24"/>
        </w:rPr>
      </w:pPr>
      <w:r w:rsidRPr="00BF6E06">
        <w:rPr>
          <w:rFonts w:ascii="Arial" w:hAnsi="Arial" w:cs="Arial"/>
          <w:sz w:val="24"/>
          <w:szCs w:val="24"/>
        </w:rPr>
        <w:t>Penjelasan masing-masing dari misi di atas dijabarkan sebagai berikut:</w:t>
      </w:r>
    </w:p>
    <w:p w14:paraId="20FF9F2D" w14:textId="77777777" w:rsidR="008A3C1B" w:rsidRPr="00BF6E06" w:rsidRDefault="008A3C1B" w:rsidP="00226D9A">
      <w:pPr>
        <w:pStyle w:val="ListParagraph"/>
        <w:numPr>
          <w:ilvl w:val="0"/>
          <w:numId w:val="16"/>
        </w:numPr>
        <w:spacing w:after="120" w:line="360" w:lineRule="auto"/>
        <w:ind w:left="360"/>
        <w:jc w:val="both"/>
        <w:rPr>
          <w:rFonts w:ascii="Arial" w:hAnsi="Arial" w:cs="Arial"/>
          <w:b/>
          <w:sz w:val="24"/>
          <w:szCs w:val="24"/>
        </w:rPr>
      </w:pPr>
      <w:r w:rsidRPr="00BF6E06">
        <w:rPr>
          <w:rFonts w:ascii="Arial" w:hAnsi="Arial" w:cs="Arial"/>
          <w:b/>
          <w:sz w:val="24"/>
          <w:szCs w:val="24"/>
        </w:rPr>
        <w:t>Meningkatkan kemandirian ekonomi masyarakat berbasis ekonomi lokal melalui bidang agribisnis, pariwisata dan industri yang berwawasan lingkungan</w:t>
      </w:r>
    </w:p>
    <w:p w14:paraId="098A33EE" w14:textId="77777777" w:rsidR="008A3C1B" w:rsidRPr="00BF6E06" w:rsidRDefault="008A3C1B" w:rsidP="00BF6E06">
      <w:pPr>
        <w:spacing w:after="120" w:line="360" w:lineRule="auto"/>
        <w:ind w:firstLine="720"/>
        <w:jc w:val="both"/>
        <w:rPr>
          <w:rFonts w:ascii="Arial" w:hAnsi="Arial" w:cs="Arial"/>
          <w:sz w:val="24"/>
          <w:szCs w:val="24"/>
          <w:lang w:val="id-ID"/>
        </w:rPr>
      </w:pPr>
      <w:r w:rsidRPr="00BF6E06">
        <w:rPr>
          <w:rFonts w:ascii="Arial" w:hAnsi="Arial" w:cs="Arial"/>
          <w:sz w:val="24"/>
          <w:szCs w:val="24"/>
          <w:lang w:val="id-ID"/>
        </w:rPr>
        <w:lastRenderedPageBreak/>
        <w:t>Perekonomian daerah dibangun atas dasar peningkatan kesejahteraan masyarakat secara merata, konsisten, dan berkualitas</w:t>
      </w:r>
      <w:r w:rsidRPr="00BF6E06">
        <w:rPr>
          <w:rFonts w:ascii="Arial" w:hAnsi="Arial" w:cs="Arial"/>
          <w:sz w:val="24"/>
          <w:szCs w:val="24"/>
        </w:rPr>
        <w:t>. Pembangunan melalui pengembangan perekonomian</w:t>
      </w:r>
      <w:r w:rsidRPr="00BF6E06">
        <w:rPr>
          <w:rFonts w:ascii="Arial" w:hAnsi="Arial" w:cs="Arial"/>
          <w:sz w:val="24"/>
          <w:szCs w:val="24"/>
          <w:lang w:val="id-ID"/>
        </w:rPr>
        <w:t xml:space="preserve"> </w:t>
      </w:r>
      <w:r w:rsidRPr="00BF6E06">
        <w:rPr>
          <w:rFonts w:ascii="Arial" w:hAnsi="Arial" w:cs="Arial"/>
          <w:sz w:val="24"/>
          <w:szCs w:val="24"/>
        </w:rPr>
        <w:t xml:space="preserve">menjadi </w:t>
      </w:r>
      <w:r w:rsidRPr="00BF6E06">
        <w:rPr>
          <w:rFonts w:ascii="Arial" w:hAnsi="Arial" w:cs="Arial"/>
          <w:sz w:val="24"/>
          <w:szCs w:val="24"/>
          <w:lang w:val="id-ID"/>
        </w:rPr>
        <w:t>penunjang utama pelaksanaan pembangunan</w:t>
      </w:r>
      <w:r w:rsidRPr="00BF6E06">
        <w:rPr>
          <w:rFonts w:ascii="Arial" w:hAnsi="Arial" w:cs="Arial"/>
          <w:sz w:val="24"/>
          <w:szCs w:val="24"/>
        </w:rPr>
        <w:t xml:space="preserve"> daerah</w:t>
      </w:r>
      <w:r w:rsidRPr="00BF6E06">
        <w:rPr>
          <w:rFonts w:ascii="Arial" w:hAnsi="Arial" w:cs="Arial"/>
          <w:sz w:val="24"/>
          <w:szCs w:val="24"/>
          <w:lang w:val="id-ID"/>
        </w:rPr>
        <w:t xml:space="preserve">. Kualitas perekonomian daerah </w:t>
      </w:r>
      <w:r w:rsidRPr="00BF6E06">
        <w:rPr>
          <w:rFonts w:ascii="Arial" w:hAnsi="Arial" w:cs="Arial"/>
          <w:sz w:val="24"/>
          <w:szCs w:val="24"/>
        </w:rPr>
        <w:t xml:space="preserve">akan </w:t>
      </w:r>
      <w:r w:rsidRPr="00BF6E06">
        <w:rPr>
          <w:rFonts w:ascii="Arial" w:hAnsi="Arial" w:cs="Arial"/>
          <w:sz w:val="24"/>
          <w:szCs w:val="24"/>
          <w:lang w:val="id-ID"/>
        </w:rPr>
        <w:t>menjadi sorotan berbagai pelaksana pembangunan dalam meningkatkan daya saing ekonomi</w:t>
      </w:r>
      <w:r w:rsidRPr="00BF6E06">
        <w:rPr>
          <w:rFonts w:ascii="Arial" w:hAnsi="Arial" w:cs="Arial"/>
          <w:sz w:val="24"/>
          <w:szCs w:val="24"/>
        </w:rPr>
        <w:t xml:space="preserve"> Kabupaten Sukabumi</w:t>
      </w:r>
      <w:r w:rsidRPr="00BF6E06">
        <w:rPr>
          <w:rFonts w:ascii="Arial" w:hAnsi="Arial" w:cs="Arial"/>
          <w:sz w:val="24"/>
          <w:szCs w:val="24"/>
          <w:lang w:val="id-ID"/>
        </w:rPr>
        <w:t xml:space="preserve">. Pembangunan dan peningkatan perekonomian daerah </w:t>
      </w:r>
      <w:r w:rsidRPr="00BF6E06">
        <w:rPr>
          <w:rFonts w:ascii="Arial" w:hAnsi="Arial" w:cs="Arial"/>
          <w:sz w:val="24"/>
          <w:szCs w:val="24"/>
        </w:rPr>
        <w:t xml:space="preserve">Kabupaten Sukabumi </w:t>
      </w:r>
      <w:r w:rsidRPr="00BF6E06">
        <w:rPr>
          <w:rFonts w:ascii="Arial" w:hAnsi="Arial" w:cs="Arial"/>
          <w:sz w:val="24"/>
          <w:szCs w:val="24"/>
          <w:lang w:val="id-ID"/>
        </w:rPr>
        <w:t xml:space="preserve">dititikberatkan pada daya saing </w:t>
      </w:r>
      <w:r w:rsidRPr="00BF6E06">
        <w:rPr>
          <w:rFonts w:ascii="Arial" w:hAnsi="Arial" w:cs="Arial"/>
          <w:sz w:val="24"/>
          <w:szCs w:val="24"/>
        </w:rPr>
        <w:t xml:space="preserve">dalam pengembangan ekonomi yang berwawasan lingkungan. </w:t>
      </w:r>
      <w:r w:rsidRPr="00BF6E06">
        <w:rPr>
          <w:rFonts w:ascii="Arial" w:hAnsi="Arial" w:cs="Arial"/>
          <w:sz w:val="24"/>
          <w:szCs w:val="24"/>
          <w:lang w:val="id-ID"/>
        </w:rPr>
        <w:t xml:space="preserve">Perekonomian daerah saat ini masih perlu adanya pembenahan baik dari segi besaran nilai ekonomi maupun pemerataan bagi masyarakat. </w:t>
      </w:r>
      <w:r w:rsidRPr="00BF6E06">
        <w:rPr>
          <w:rFonts w:ascii="Arial" w:hAnsi="Arial" w:cs="Arial"/>
          <w:sz w:val="24"/>
          <w:szCs w:val="24"/>
        </w:rPr>
        <w:t>Disamping itu, pengelolaan SDA secara maksimal dan bijaksana perlu dilakukan dalam mendukung pertumbuhan ekonomi daerah.</w:t>
      </w:r>
    </w:p>
    <w:p w14:paraId="15F6D5E1" w14:textId="77777777" w:rsidR="008A3C1B" w:rsidRPr="00BF6E06" w:rsidRDefault="008A3C1B" w:rsidP="00BF6E06">
      <w:pPr>
        <w:spacing w:after="120" w:line="360" w:lineRule="auto"/>
        <w:ind w:firstLine="720"/>
        <w:jc w:val="both"/>
        <w:rPr>
          <w:rFonts w:ascii="Arial" w:hAnsi="Arial" w:cs="Arial"/>
          <w:sz w:val="24"/>
          <w:szCs w:val="24"/>
        </w:rPr>
      </w:pPr>
      <w:r w:rsidRPr="00BF6E06">
        <w:rPr>
          <w:rFonts w:ascii="Arial" w:hAnsi="Arial" w:cs="Arial"/>
          <w:sz w:val="24"/>
          <w:szCs w:val="24"/>
        </w:rPr>
        <w:t>D</w:t>
      </w:r>
      <w:r w:rsidRPr="00BF6E06">
        <w:rPr>
          <w:rFonts w:ascii="Arial" w:hAnsi="Arial" w:cs="Arial"/>
          <w:sz w:val="24"/>
          <w:szCs w:val="24"/>
          <w:lang w:val="id-ID"/>
        </w:rPr>
        <w:t>alam rangka menumbuh</w:t>
      </w:r>
      <w:r w:rsidRPr="00BF6E06">
        <w:rPr>
          <w:rFonts w:ascii="Arial" w:hAnsi="Arial" w:cs="Arial"/>
          <w:sz w:val="24"/>
          <w:szCs w:val="24"/>
        </w:rPr>
        <w:t xml:space="preserve"> </w:t>
      </w:r>
      <w:r w:rsidRPr="00BF6E06">
        <w:rPr>
          <w:rFonts w:ascii="Arial" w:hAnsi="Arial" w:cs="Arial"/>
          <w:sz w:val="24"/>
          <w:szCs w:val="24"/>
          <w:lang w:val="id-ID"/>
        </w:rPr>
        <w:t xml:space="preserve">kembangkan </w:t>
      </w:r>
      <w:r w:rsidRPr="00BF6E06">
        <w:rPr>
          <w:rFonts w:ascii="Arial" w:hAnsi="Arial" w:cs="Arial"/>
          <w:sz w:val="24"/>
          <w:szCs w:val="24"/>
        </w:rPr>
        <w:t xml:space="preserve">ekonomi kerakyatan maka </w:t>
      </w:r>
      <w:r w:rsidRPr="00BF6E06">
        <w:rPr>
          <w:rFonts w:ascii="Arial" w:hAnsi="Arial" w:cs="Arial"/>
          <w:sz w:val="24"/>
          <w:szCs w:val="24"/>
          <w:lang w:val="id-ID"/>
        </w:rPr>
        <w:t>perekonomian makro maupun mikro terus dilaksanakan pemerintah daerah</w:t>
      </w:r>
      <w:r w:rsidRPr="00BF6E06">
        <w:rPr>
          <w:rFonts w:ascii="Arial" w:hAnsi="Arial" w:cs="Arial"/>
          <w:sz w:val="24"/>
          <w:szCs w:val="24"/>
        </w:rPr>
        <w:t>. Hal ini perlu didukung dengan adanya penciptaan iklim usaha baik dan kompetitif serta pendampingan usaha bagi masyarakat a</w:t>
      </w:r>
      <w:r w:rsidRPr="00BF6E06">
        <w:rPr>
          <w:rFonts w:ascii="Arial" w:hAnsi="Arial" w:cs="Arial"/>
          <w:sz w:val="24"/>
          <w:szCs w:val="24"/>
          <w:lang w:val="id-ID"/>
        </w:rPr>
        <w:t xml:space="preserve">gar peningkatan dan stabilitas perekonomian dapat terealisasi. </w:t>
      </w:r>
      <w:r w:rsidRPr="00BF6E06">
        <w:rPr>
          <w:rFonts w:ascii="Arial" w:hAnsi="Arial" w:cs="Arial"/>
          <w:sz w:val="24"/>
          <w:szCs w:val="24"/>
        </w:rPr>
        <w:t>Peningkatan sektor pariwisata juga bisa menjadi alternatif strategis dalam pengembangan UMKM utamanya masyarakat di area obyek wisata. Selain itu, wisatawan yang masuk akan menjadi salah satu investasi dalam peningkatan nilai tambah sektor tersebut.</w:t>
      </w:r>
    </w:p>
    <w:p w14:paraId="3977D6DB" w14:textId="77777777" w:rsidR="008A3C1B" w:rsidRPr="00BF6E06" w:rsidRDefault="008A3C1B" w:rsidP="00BF6E06">
      <w:pPr>
        <w:spacing w:after="120" w:line="360" w:lineRule="auto"/>
        <w:ind w:firstLine="720"/>
        <w:jc w:val="both"/>
        <w:rPr>
          <w:rFonts w:ascii="Arial" w:hAnsi="Arial" w:cs="Arial"/>
          <w:sz w:val="24"/>
          <w:szCs w:val="24"/>
          <w:lang w:val="id-ID"/>
        </w:rPr>
      </w:pPr>
      <w:r w:rsidRPr="00BF6E06">
        <w:rPr>
          <w:rFonts w:ascii="Arial" w:hAnsi="Arial" w:cs="Arial"/>
          <w:sz w:val="24"/>
          <w:szCs w:val="24"/>
        </w:rPr>
        <w:t>Pada p</w:t>
      </w:r>
      <w:r w:rsidRPr="00BF6E06">
        <w:rPr>
          <w:rFonts w:ascii="Arial" w:hAnsi="Arial" w:cs="Arial"/>
          <w:sz w:val="24"/>
          <w:szCs w:val="24"/>
          <w:lang w:val="id-ID"/>
        </w:rPr>
        <w:t>erekonomian makro, perluasan pembangunan ekonomi diselenggarakan berdasarkan pendekatan pengembangan pusat-pusat pertumbuhan ekonomi, baik yang telah ada maupun yang baru. Pendekatan ini merupakan integrasi dari pendekatan sektoral dan regional sehingga setiap wilayah dapat mengembangkan produk yang menjadi keunggulan daerahnya.</w:t>
      </w:r>
      <w:r w:rsidRPr="00BF6E06">
        <w:rPr>
          <w:rFonts w:ascii="Arial" w:hAnsi="Arial" w:cs="Arial"/>
          <w:sz w:val="24"/>
          <w:szCs w:val="24"/>
        </w:rPr>
        <w:t xml:space="preserve"> </w:t>
      </w:r>
      <w:r w:rsidRPr="00BF6E06">
        <w:rPr>
          <w:rFonts w:ascii="Arial" w:hAnsi="Arial" w:cs="Arial"/>
          <w:sz w:val="24"/>
          <w:szCs w:val="24"/>
          <w:lang w:val="id-ID"/>
        </w:rPr>
        <w:t>Sedangkan dalam pengembangan perekonomian mikro, masyarakat dituntut untuk menggerakkan diri dengan berfokus pada pergerakan perekonomian kerakyatan yang memiliki stabilitas lebih tinggi serta memiliki dampak signifikan dalam meningkatkan kesejahteraan masyarakat secara merata</w:t>
      </w:r>
      <w:r w:rsidRPr="00BF6E06">
        <w:rPr>
          <w:rFonts w:ascii="Arial" w:hAnsi="Arial" w:cs="Arial"/>
          <w:sz w:val="24"/>
          <w:szCs w:val="24"/>
        </w:rPr>
        <w:t>.</w:t>
      </w:r>
      <w:r w:rsidRPr="00BF6E06">
        <w:rPr>
          <w:rFonts w:ascii="Arial" w:hAnsi="Arial" w:cs="Arial"/>
          <w:sz w:val="24"/>
          <w:szCs w:val="24"/>
          <w:lang w:val="id-ID"/>
        </w:rPr>
        <w:t xml:space="preserve"> </w:t>
      </w:r>
    </w:p>
    <w:p w14:paraId="457A594A" w14:textId="77777777" w:rsidR="008A3C1B" w:rsidRPr="00BF6E06" w:rsidRDefault="008A3C1B" w:rsidP="00BF6E06">
      <w:pPr>
        <w:spacing w:after="120" w:line="360" w:lineRule="auto"/>
        <w:ind w:firstLine="720"/>
        <w:jc w:val="both"/>
        <w:rPr>
          <w:rFonts w:ascii="Arial" w:hAnsi="Arial" w:cs="Arial"/>
          <w:b/>
          <w:sz w:val="24"/>
          <w:szCs w:val="24"/>
        </w:rPr>
      </w:pPr>
      <w:r w:rsidRPr="00BF6E06">
        <w:rPr>
          <w:rFonts w:ascii="Arial" w:hAnsi="Arial" w:cs="Arial"/>
          <w:sz w:val="24"/>
          <w:szCs w:val="24"/>
        </w:rPr>
        <w:t>M</w:t>
      </w:r>
      <w:r w:rsidRPr="00BF6E06">
        <w:rPr>
          <w:rFonts w:ascii="Arial" w:hAnsi="Arial" w:cs="Arial"/>
          <w:sz w:val="24"/>
          <w:szCs w:val="24"/>
          <w:lang w:val="id-ID"/>
        </w:rPr>
        <w:t>asih tingginya kesenjangan pendapatan masyarakat mengindikasikan rendahnya pemerataan kesejahteraan penduduk di</w:t>
      </w:r>
      <w:r w:rsidRPr="00BF6E06">
        <w:rPr>
          <w:rFonts w:ascii="Arial" w:hAnsi="Arial" w:cs="Arial"/>
          <w:sz w:val="24"/>
          <w:szCs w:val="24"/>
        </w:rPr>
        <w:t xml:space="preserve"> Kabupaten Sukabumi</w:t>
      </w:r>
      <w:r w:rsidRPr="00BF6E06">
        <w:rPr>
          <w:rFonts w:ascii="Arial" w:hAnsi="Arial" w:cs="Arial"/>
          <w:sz w:val="24"/>
          <w:szCs w:val="24"/>
          <w:lang w:val="id-ID"/>
        </w:rPr>
        <w:t xml:space="preserve">. </w:t>
      </w:r>
      <w:r w:rsidRPr="00BF6E06">
        <w:rPr>
          <w:rFonts w:ascii="Arial" w:hAnsi="Arial" w:cs="Arial"/>
          <w:sz w:val="24"/>
          <w:szCs w:val="24"/>
        </w:rPr>
        <w:t xml:space="preserve">Sehingga </w:t>
      </w:r>
      <w:r w:rsidRPr="00BF6E06">
        <w:rPr>
          <w:rFonts w:ascii="Arial" w:hAnsi="Arial" w:cs="Arial"/>
          <w:sz w:val="24"/>
          <w:szCs w:val="24"/>
          <w:lang w:val="id-ID"/>
        </w:rPr>
        <w:t xml:space="preserve">perlu adanya perhatian khusus pemerintah dalam menggerakkan perekonomian masyarakat secara </w:t>
      </w:r>
      <w:r w:rsidRPr="00BF6E06">
        <w:rPr>
          <w:rFonts w:ascii="Arial" w:hAnsi="Arial" w:cs="Arial"/>
          <w:sz w:val="24"/>
          <w:szCs w:val="24"/>
        </w:rPr>
        <w:t xml:space="preserve">merata, </w:t>
      </w:r>
      <w:r w:rsidRPr="00BF6E06">
        <w:rPr>
          <w:rFonts w:ascii="Arial" w:hAnsi="Arial" w:cs="Arial"/>
          <w:sz w:val="24"/>
          <w:szCs w:val="24"/>
          <w:lang w:val="id-ID"/>
        </w:rPr>
        <w:t>optimal dan konsisten dengan tetap berpegang pada keberlanjutan lingkungan hidup.</w:t>
      </w:r>
    </w:p>
    <w:p w14:paraId="01C03B89" w14:textId="77777777" w:rsidR="008A3C1B" w:rsidRPr="00BF6E06" w:rsidRDefault="008A3C1B" w:rsidP="00226D9A">
      <w:pPr>
        <w:pStyle w:val="ListParagraph"/>
        <w:numPr>
          <w:ilvl w:val="0"/>
          <w:numId w:val="16"/>
        </w:numPr>
        <w:spacing w:after="120" w:line="360" w:lineRule="auto"/>
        <w:ind w:left="360"/>
        <w:jc w:val="both"/>
        <w:rPr>
          <w:rFonts w:ascii="Arial" w:hAnsi="Arial" w:cs="Arial"/>
          <w:b/>
          <w:sz w:val="24"/>
          <w:szCs w:val="24"/>
        </w:rPr>
      </w:pPr>
      <w:r w:rsidRPr="00BF6E06">
        <w:rPr>
          <w:rFonts w:ascii="Arial" w:hAnsi="Arial" w:cs="Arial"/>
          <w:b/>
          <w:sz w:val="24"/>
          <w:szCs w:val="24"/>
        </w:rPr>
        <w:lastRenderedPageBreak/>
        <w:t>Mewujudkan Sumber Daya Manusia yang berdaya saing dan religius</w:t>
      </w:r>
    </w:p>
    <w:p w14:paraId="46B8AD78" w14:textId="77777777" w:rsidR="008A3C1B" w:rsidRPr="00BF6E06" w:rsidRDefault="008A3C1B" w:rsidP="00BF6E06">
      <w:pPr>
        <w:pStyle w:val="ColorfulList-Accent11"/>
        <w:spacing w:after="120" w:line="360" w:lineRule="auto"/>
        <w:ind w:left="0" w:firstLine="720"/>
        <w:jc w:val="both"/>
        <w:rPr>
          <w:rFonts w:ascii="Arial" w:hAnsi="Arial" w:cs="Arial"/>
          <w:sz w:val="24"/>
          <w:szCs w:val="24"/>
          <w:lang w:val="id-ID"/>
        </w:rPr>
      </w:pPr>
      <w:r w:rsidRPr="00BF6E06">
        <w:rPr>
          <w:rFonts w:ascii="Arial" w:hAnsi="Arial" w:cs="Arial"/>
          <w:sz w:val="24"/>
          <w:szCs w:val="24"/>
          <w:lang w:val="id-ID"/>
        </w:rPr>
        <w:t>Keberhasilan suatu bangsa atau daerah sangat erat kaitannya dengan keunggulan sumber</w:t>
      </w:r>
      <w:r w:rsidRPr="00BF6E06">
        <w:rPr>
          <w:rFonts w:ascii="Arial" w:hAnsi="Arial" w:cs="Arial"/>
          <w:sz w:val="24"/>
          <w:szCs w:val="24"/>
        </w:rPr>
        <w:t xml:space="preserve"> </w:t>
      </w:r>
      <w:r w:rsidRPr="00BF6E06">
        <w:rPr>
          <w:rFonts w:ascii="Arial" w:hAnsi="Arial" w:cs="Arial"/>
          <w:sz w:val="24"/>
          <w:szCs w:val="24"/>
          <w:lang w:val="id-ID"/>
        </w:rPr>
        <w:t>daya manusia. Melihat pengalaman di negara-negara yang telah maju termasuk di kawasan Asia memperlihatkan bahwa kualitas SDM yang dimiliki memungkinkan suatu bangsa atau daerah tersebut untuk mampu secara efisien menerapkan dan mengendalikan ilmu pengetahuan dan teknologi dengan produktivitas tinggi.</w:t>
      </w:r>
    </w:p>
    <w:p w14:paraId="35E39F00" w14:textId="77777777" w:rsidR="001A5DAC" w:rsidRPr="00BF6E06" w:rsidRDefault="008A3C1B" w:rsidP="00BF6E06">
      <w:pPr>
        <w:pStyle w:val="ColorfulList-Accent11"/>
        <w:spacing w:after="120" w:line="360" w:lineRule="auto"/>
        <w:ind w:left="0" w:firstLine="720"/>
        <w:jc w:val="both"/>
        <w:rPr>
          <w:rFonts w:ascii="Arial" w:hAnsi="Arial" w:cs="Arial"/>
          <w:sz w:val="24"/>
          <w:szCs w:val="24"/>
          <w:lang w:val="id-ID"/>
        </w:rPr>
      </w:pPr>
      <w:r w:rsidRPr="00BF6E06">
        <w:rPr>
          <w:rFonts w:ascii="Arial" w:hAnsi="Arial" w:cs="Arial"/>
          <w:sz w:val="24"/>
          <w:szCs w:val="24"/>
          <w:lang w:val="id-ID"/>
        </w:rPr>
        <w:t xml:space="preserve">Perkembangan teknologi saat ini menuntut adanya kesiapan masyarakat untuk menerima dan mengadaptasi perubahan </w:t>
      </w:r>
      <w:r w:rsidRPr="00BF6E06">
        <w:rPr>
          <w:rFonts w:ascii="Arial" w:hAnsi="Arial" w:cs="Arial"/>
          <w:sz w:val="24"/>
          <w:szCs w:val="24"/>
        </w:rPr>
        <w:t xml:space="preserve">secara </w:t>
      </w:r>
      <w:r w:rsidRPr="00BF6E06">
        <w:rPr>
          <w:rFonts w:ascii="Arial" w:hAnsi="Arial" w:cs="Arial"/>
          <w:sz w:val="24"/>
          <w:szCs w:val="24"/>
          <w:lang w:val="id-ID"/>
        </w:rPr>
        <w:t xml:space="preserve">global sehingga </w:t>
      </w:r>
      <w:r w:rsidRPr="00BF6E06">
        <w:rPr>
          <w:rFonts w:ascii="Arial" w:hAnsi="Arial" w:cs="Arial"/>
          <w:sz w:val="24"/>
          <w:szCs w:val="24"/>
        </w:rPr>
        <w:t>m</w:t>
      </w:r>
      <w:r w:rsidRPr="00BF6E06">
        <w:rPr>
          <w:rFonts w:ascii="Arial" w:hAnsi="Arial" w:cs="Arial"/>
          <w:sz w:val="24"/>
          <w:szCs w:val="24"/>
          <w:lang w:val="id-ID"/>
        </w:rPr>
        <w:t xml:space="preserve">asyarakat </w:t>
      </w:r>
      <w:r w:rsidRPr="00BF6E06">
        <w:rPr>
          <w:rFonts w:ascii="Arial" w:hAnsi="Arial" w:cs="Arial"/>
          <w:sz w:val="24"/>
          <w:szCs w:val="24"/>
        </w:rPr>
        <w:t>Kabupaten Sukabumi</w:t>
      </w:r>
      <w:r w:rsidRPr="00BF6E06">
        <w:rPr>
          <w:rFonts w:ascii="Arial" w:hAnsi="Arial" w:cs="Arial"/>
          <w:sz w:val="24"/>
          <w:szCs w:val="24"/>
          <w:lang w:val="id-ID"/>
        </w:rPr>
        <w:t xml:space="preserve"> harus mampu memanfaatkan kemajuan-kemajuan </w:t>
      </w:r>
      <w:r w:rsidRPr="00BF6E06">
        <w:rPr>
          <w:rFonts w:ascii="Arial" w:hAnsi="Arial" w:cs="Arial"/>
          <w:sz w:val="24"/>
          <w:szCs w:val="24"/>
        </w:rPr>
        <w:t xml:space="preserve">dari hasil </w:t>
      </w:r>
      <w:r w:rsidRPr="00BF6E06">
        <w:rPr>
          <w:rFonts w:ascii="Arial" w:hAnsi="Arial" w:cs="Arial"/>
          <w:sz w:val="24"/>
          <w:szCs w:val="24"/>
          <w:lang w:val="id-ID"/>
        </w:rPr>
        <w:t>implikasi langsung perkembangan</w:t>
      </w:r>
      <w:r w:rsidR="001A5DAC" w:rsidRPr="00BF6E06">
        <w:rPr>
          <w:rFonts w:ascii="Arial" w:hAnsi="Arial" w:cs="Arial"/>
          <w:sz w:val="24"/>
          <w:szCs w:val="24"/>
          <w:lang w:val="id-ID"/>
        </w:rPr>
        <w:t xml:space="preserve"> teknologi. Untuk itu, upaya mewujudkan kualitas sumber daya manusia </w:t>
      </w:r>
      <w:r w:rsidR="001A5DAC" w:rsidRPr="00BF6E06">
        <w:rPr>
          <w:rFonts w:ascii="Arial" w:hAnsi="Arial" w:cs="Arial"/>
          <w:sz w:val="24"/>
          <w:szCs w:val="24"/>
        </w:rPr>
        <w:t>Kabupaten Sukabumi</w:t>
      </w:r>
      <w:r w:rsidR="001A5DAC" w:rsidRPr="00BF6E06">
        <w:rPr>
          <w:rFonts w:ascii="Arial" w:hAnsi="Arial" w:cs="Arial"/>
          <w:sz w:val="24"/>
          <w:szCs w:val="24"/>
          <w:lang w:val="id-ID"/>
        </w:rPr>
        <w:t xml:space="preserve"> yang mandiri dan berdaya saing tinggi</w:t>
      </w:r>
      <w:r w:rsidR="001A5DAC" w:rsidRPr="00BF6E06">
        <w:rPr>
          <w:rFonts w:ascii="Arial" w:hAnsi="Arial" w:cs="Arial"/>
          <w:sz w:val="24"/>
          <w:szCs w:val="24"/>
        </w:rPr>
        <w:t xml:space="preserve"> serta memiliki</w:t>
      </w:r>
      <w:r w:rsidR="001A5DAC" w:rsidRPr="00BF6E06">
        <w:rPr>
          <w:rFonts w:ascii="Arial" w:hAnsi="Arial" w:cs="Arial"/>
          <w:sz w:val="24"/>
          <w:szCs w:val="24"/>
          <w:lang w:val="id-ID"/>
        </w:rPr>
        <w:t xml:space="preserve"> akhlak mulia menjadi misi yang tidak terpisahkan dari </w:t>
      </w:r>
      <w:r w:rsidR="001A5DAC" w:rsidRPr="00BF6E06">
        <w:rPr>
          <w:rFonts w:ascii="Arial" w:hAnsi="Arial" w:cs="Arial"/>
          <w:sz w:val="24"/>
          <w:szCs w:val="24"/>
        </w:rPr>
        <w:t xml:space="preserve">pembangunan daerah di tengah </w:t>
      </w:r>
      <w:r w:rsidR="001A5DAC" w:rsidRPr="00BF6E06">
        <w:rPr>
          <w:rFonts w:ascii="Arial" w:hAnsi="Arial" w:cs="Arial"/>
          <w:sz w:val="24"/>
          <w:szCs w:val="24"/>
          <w:lang w:val="id-ID"/>
        </w:rPr>
        <w:t>kemajuan teknologi</w:t>
      </w:r>
      <w:r w:rsidR="001A5DAC" w:rsidRPr="00BF6E06">
        <w:rPr>
          <w:rFonts w:ascii="Arial" w:hAnsi="Arial" w:cs="Arial"/>
          <w:sz w:val="24"/>
          <w:szCs w:val="24"/>
        </w:rPr>
        <w:t xml:space="preserve"> saat ini</w:t>
      </w:r>
      <w:r w:rsidR="001A5DAC" w:rsidRPr="00BF6E06">
        <w:rPr>
          <w:rFonts w:ascii="Arial" w:hAnsi="Arial" w:cs="Arial"/>
          <w:sz w:val="24"/>
          <w:szCs w:val="24"/>
          <w:lang w:val="id-ID"/>
        </w:rPr>
        <w:t xml:space="preserve">. </w:t>
      </w:r>
    </w:p>
    <w:p w14:paraId="78579BA3" w14:textId="77777777" w:rsidR="001A5DAC" w:rsidRPr="00BF6E06" w:rsidRDefault="001A5DAC" w:rsidP="00BF6E06">
      <w:pPr>
        <w:pStyle w:val="ColorfulList-Accent11"/>
        <w:spacing w:after="120" w:line="360" w:lineRule="auto"/>
        <w:ind w:left="0" w:firstLine="720"/>
        <w:jc w:val="both"/>
        <w:rPr>
          <w:rFonts w:ascii="Arial" w:hAnsi="Arial" w:cs="Arial"/>
          <w:sz w:val="24"/>
          <w:szCs w:val="24"/>
        </w:rPr>
      </w:pPr>
      <w:r w:rsidRPr="00BF6E06">
        <w:rPr>
          <w:rFonts w:ascii="Arial" w:hAnsi="Arial" w:cs="Arial"/>
          <w:sz w:val="24"/>
          <w:szCs w:val="24"/>
          <w:lang w:val="id-ID"/>
        </w:rPr>
        <w:t>Kebijakan untuk</w:t>
      </w:r>
      <w:r w:rsidRPr="00BF6E06">
        <w:rPr>
          <w:rFonts w:ascii="Arial" w:hAnsi="Arial" w:cs="Arial"/>
          <w:sz w:val="24"/>
          <w:szCs w:val="24"/>
        </w:rPr>
        <w:t xml:space="preserve"> </w:t>
      </w:r>
      <w:r w:rsidRPr="00BF6E06">
        <w:rPr>
          <w:rFonts w:ascii="Arial" w:hAnsi="Arial" w:cs="Arial"/>
          <w:sz w:val="24"/>
          <w:szCs w:val="24"/>
          <w:lang w:val="id-ID"/>
        </w:rPr>
        <w:t xml:space="preserve">mewujudkan kualitas sumber daya manusia yang mandiri dan berdaya saing tinggi berupa pengembangan pendidikan secara merata di </w:t>
      </w:r>
      <w:r w:rsidRPr="00BF6E06">
        <w:rPr>
          <w:rFonts w:ascii="Arial" w:hAnsi="Arial" w:cs="Arial"/>
          <w:sz w:val="24"/>
          <w:szCs w:val="24"/>
        </w:rPr>
        <w:t>Kabupaten Sukabumi baik pendidikan</w:t>
      </w:r>
      <w:r w:rsidRPr="00BF6E06">
        <w:rPr>
          <w:rFonts w:ascii="Arial" w:hAnsi="Arial" w:cs="Arial"/>
          <w:sz w:val="24"/>
          <w:szCs w:val="24"/>
          <w:lang w:val="id-ID"/>
        </w:rPr>
        <w:t xml:space="preserve"> formal di</w:t>
      </w:r>
      <w:r w:rsidRPr="00BF6E06">
        <w:rPr>
          <w:rFonts w:ascii="Arial" w:hAnsi="Arial" w:cs="Arial"/>
          <w:sz w:val="24"/>
          <w:szCs w:val="24"/>
        </w:rPr>
        <w:t xml:space="preserve"> </w:t>
      </w:r>
      <w:r w:rsidRPr="00BF6E06">
        <w:rPr>
          <w:rFonts w:ascii="Arial" w:hAnsi="Arial" w:cs="Arial"/>
          <w:sz w:val="24"/>
          <w:szCs w:val="24"/>
          <w:lang w:val="id-ID"/>
        </w:rPr>
        <w:t>sekolah maupun pendidikan informal di</w:t>
      </w:r>
      <w:r w:rsidRPr="00BF6E06">
        <w:rPr>
          <w:rFonts w:ascii="Arial" w:hAnsi="Arial" w:cs="Arial"/>
          <w:sz w:val="24"/>
          <w:szCs w:val="24"/>
        </w:rPr>
        <w:t xml:space="preserve"> </w:t>
      </w:r>
      <w:r w:rsidRPr="00BF6E06">
        <w:rPr>
          <w:rFonts w:ascii="Arial" w:hAnsi="Arial" w:cs="Arial"/>
          <w:sz w:val="24"/>
          <w:szCs w:val="24"/>
          <w:lang w:val="id-ID"/>
        </w:rPr>
        <w:t xml:space="preserve">luar sekolah. </w:t>
      </w:r>
      <w:r w:rsidRPr="00BF6E06">
        <w:rPr>
          <w:rFonts w:ascii="Arial" w:hAnsi="Arial" w:cs="Arial"/>
          <w:sz w:val="24"/>
          <w:szCs w:val="24"/>
        </w:rPr>
        <w:t>Namun, s</w:t>
      </w:r>
      <w:r w:rsidRPr="00BF6E06">
        <w:rPr>
          <w:rFonts w:ascii="Arial" w:hAnsi="Arial" w:cs="Arial"/>
          <w:sz w:val="24"/>
          <w:szCs w:val="24"/>
          <w:lang w:val="id-ID"/>
        </w:rPr>
        <w:t xml:space="preserve">umber daya manusia yang mandiri dan berdaya saing tinggi saja tidak cukup dalam pembangunan daerah, </w:t>
      </w:r>
      <w:r w:rsidRPr="00BF6E06">
        <w:rPr>
          <w:rFonts w:ascii="Arial" w:hAnsi="Arial" w:cs="Arial"/>
          <w:sz w:val="24"/>
          <w:szCs w:val="24"/>
        </w:rPr>
        <w:t xml:space="preserve">karena </w:t>
      </w:r>
      <w:r w:rsidRPr="00BF6E06">
        <w:rPr>
          <w:rFonts w:ascii="Arial" w:hAnsi="Arial" w:cs="Arial"/>
          <w:sz w:val="24"/>
          <w:szCs w:val="24"/>
          <w:lang w:val="id-ID"/>
        </w:rPr>
        <w:t>diperlukan</w:t>
      </w:r>
      <w:r w:rsidRPr="00BF6E06">
        <w:rPr>
          <w:rFonts w:ascii="Arial" w:hAnsi="Arial" w:cs="Arial"/>
          <w:sz w:val="24"/>
          <w:szCs w:val="24"/>
        </w:rPr>
        <w:t xml:space="preserve"> juga</w:t>
      </w:r>
      <w:r w:rsidRPr="00BF6E06">
        <w:rPr>
          <w:rFonts w:ascii="Arial" w:hAnsi="Arial" w:cs="Arial"/>
          <w:sz w:val="24"/>
          <w:szCs w:val="24"/>
          <w:lang w:val="id-ID"/>
        </w:rPr>
        <w:t xml:space="preserve"> sumber daya manusia </w:t>
      </w:r>
      <w:r w:rsidRPr="00BF6E06">
        <w:rPr>
          <w:rFonts w:ascii="Arial" w:hAnsi="Arial" w:cs="Arial"/>
          <w:sz w:val="24"/>
          <w:szCs w:val="24"/>
        </w:rPr>
        <w:t>berakhlak mulia yang</w:t>
      </w:r>
      <w:r w:rsidRPr="00BF6E06">
        <w:rPr>
          <w:rFonts w:ascii="Arial" w:hAnsi="Arial" w:cs="Arial"/>
          <w:sz w:val="24"/>
          <w:szCs w:val="24"/>
          <w:lang w:val="id-ID"/>
        </w:rPr>
        <w:t xml:space="preserve"> dapat membentuk identitas dan karakter manusia berkualitas. </w:t>
      </w:r>
      <w:r w:rsidRPr="00BF6E06">
        <w:rPr>
          <w:rFonts w:ascii="Arial" w:hAnsi="Arial" w:cs="Arial"/>
          <w:sz w:val="24"/>
          <w:szCs w:val="24"/>
        </w:rPr>
        <w:t>Oleh karena itu, p</w:t>
      </w:r>
      <w:r w:rsidRPr="00BF6E06">
        <w:rPr>
          <w:rFonts w:ascii="Arial" w:hAnsi="Arial" w:cs="Arial"/>
          <w:sz w:val="24"/>
          <w:szCs w:val="24"/>
          <w:lang w:val="id-ID"/>
        </w:rPr>
        <w:t xml:space="preserve">endidikan agama penting untuk dipahami dan diterapkan dalam kehidupan sehari-hari agar terbentuk karakter masyarakat </w:t>
      </w:r>
      <w:r w:rsidRPr="00BF6E06">
        <w:rPr>
          <w:rFonts w:ascii="Arial" w:hAnsi="Arial" w:cs="Arial"/>
          <w:sz w:val="24"/>
          <w:szCs w:val="24"/>
        </w:rPr>
        <w:t>Kabupaten Sukabumi</w:t>
      </w:r>
      <w:r w:rsidRPr="00BF6E06">
        <w:rPr>
          <w:rFonts w:ascii="Arial" w:hAnsi="Arial" w:cs="Arial"/>
          <w:sz w:val="24"/>
          <w:szCs w:val="24"/>
          <w:lang w:val="id-ID"/>
        </w:rPr>
        <w:t xml:space="preserve"> yang selaras dengan perwujudan pembangunan daerah. </w:t>
      </w:r>
      <w:r w:rsidRPr="00BF6E06">
        <w:rPr>
          <w:rFonts w:ascii="Arial" w:hAnsi="Arial" w:cs="Arial"/>
          <w:sz w:val="24"/>
          <w:szCs w:val="24"/>
        </w:rPr>
        <w:t xml:space="preserve"> </w:t>
      </w:r>
    </w:p>
    <w:p w14:paraId="53FAB7D8" w14:textId="77777777" w:rsidR="001A5DAC" w:rsidRPr="00BF6E06" w:rsidRDefault="001A5DAC" w:rsidP="00BF6E06">
      <w:pPr>
        <w:spacing w:after="120" w:line="360" w:lineRule="auto"/>
        <w:jc w:val="both"/>
        <w:rPr>
          <w:rFonts w:ascii="Arial" w:hAnsi="Arial" w:cs="Arial"/>
          <w:sz w:val="24"/>
          <w:szCs w:val="24"/>
          <w:lang w:val="id-ID"/>
        </w:rPr>
      </w:pPr>
      <w:r w:rsidRPr="00BF6E06">
        <w:rPr>
          <w:rFonts w:ascii="Arial" w:hAnsi="Arial" w:cs="Arial"/>
          <w:sz w:val="24"/>
          <w:szCs w:val="24"/>
          <w:lang w:val="id-ID"/>
        </w:rPr>
        <w:t xml:space="preserve">Dengan demikian rencana pembangunan sumber daya manusia </w:t>
      </w:r>
      <w:r w:rsidRPr="00BF6E06">
        <w:rPr>
          <w:rFonts w:ascii="Arial" w:hAnsi="Arial" w:cs="Arial"/>
          <w:sz w:val="24"/>
          <w:szCs w:val="24"/>
        </w:rPr>
        <w:t>Kabupaten Sukabumi</w:t>
      </w:r>
      <w:r w:rsidRPr="00BF6E06">
        <w:rPr>
          <w:rFonts w:ascii="Arial" w:hAnsi="Arial" w:cs="Arial"/>
          <w:sz w:val="24"/>
          <w:szCs w:val="24"/>
          <w:lang w:val="id-ID"/>
        </w:rPr>
        <w:t xml:space="preserve"> bersifat komprehensif yang telah mempertimbangkan baik aspek jasmani (sandang, pangan dan perumahan) maupun aspek rohani (pendidikan mental dan spiritual) sesuai dengan potensi sumberdaya yang dimiliki, lingkungan sosial maupun kultural daerah</w:t>
      </w:r>
      <w:r w:rsidRPr="00BF6E06">
        <w:rPr>
          <w:rFonts w:ascii="Arial" w:hAnsi="Arial" w:cs="Arial"/>
          <w:sz w:val="24"/>
          <w:szCs w:val="24"/>
        </w:rPr>
        <w:t>.</w:t>
      </w:r>
    </w:p>
    <w:p w14:paraId="546BCE95" w14:textId="77777777" w:rsidR="001A5DAC" w:rsidRPr="00BF6E06" w:rsidRDefault="001A5DAC" w:rsidP="00BF6E06">
      <w:pPr>
        <w:spacing w:after="120" w:line="360" w:lineRule="auto"/>
        <w:jc w:val="both"/>
        <w:rPr>
          <w:rFonts w:ascii="Arial" w:hAnsi="Arial" w:cs="Arial"/>
          <w:sz w:val="24"/>
          <w:szCs w:val="24"/>
          <w:lang w:val="id-ID"/>
        </w:rPr>
      </w:pPr>
    </w:p>
    <w:p w14:paraId="46E1004C" w14:textId="77777777" w:rsidR="001A5DAC" w:rsidRPr="00BF6E06" w:rsidRDefault="001A5DAC" w:rsidP="00226D9A">
      <w:pPr>
        <w:pStyle w:val="ListParagraph"/>
        <w:numPr>
          <w:ilvl w:val="0"/>
          <w:numId w:val="16"/>
        </w:numPr>
        <w:spacing w:after="120" w:line="360" w:lineRule="auto"/>
        <w:ind w:left="360"/>
        <w:jc w:val="both"/>
        <w:rPr>
          <w:rFonts w:ascii="Arial" w:hAnsi="Arial" w:cs="Arial"/>
          <w:b/>
          <w:sz w:val="24"/>
          <w:szCs w:val="24"/>
        </w:rPr>
      </w:pPr>
      <w:r w:rsidRPr="00BF6E06">
        <w:rPr>
          <w:rFonts w:ascii="Arial" w:hAnsi="Arial" w:cs="Arial"/>
          <w:b/>
          <w:sz w:val="24"/>
          <w:szCs w:val="24"/>
        </w:rPr>
        <w:t>Mewujudkan tata kelola pemerintahan yang bersih dan profesional</w:t>
      </w:r>
    </w:p>
    <w:p w14:paraId="40D5391A" w14:textId="77777777" w:rsidR="001A5DAC" w:rsidRPr="00BF6E06" w:rsidRDefault="001A5DAC" w:rsidP="00BF6E06">
      <w:pPr>
        <w:pStyle w:val="ColorfulList-Accent11"/>
        <w:spacing w:after="120" w:line="360" w:lineRule="auto"/>
        <w:ind w:left="0" w:firstLine="720"/>
        <w:jc w:val="both"/>
        <w:rPr>
          <w:rFonts w:ascii="Arial" w:hAnsi="Arial" w:cs="Arial"/>
          <w:sz w:val="24"/>
          <w:szCs w:val="24"/>
          <w:lang w:val="id-ID"/>
        </w:rPr>
      </w:pPr>
      <w:r w:rsidRPr="00BF6E06">
        <w:rPr>
          <w:rFonts w:ascii="Arial" w:hAnsi="Arial" w:cs="Arial"/>
          <w:sz w:val="24"/>
          <w:szCs w:val="24"/>
          <w:lang w:val="id-ID"/>
        </w:rPr>
        <w:t xml:space="preserve">Pemerintahan yang baik adalah pemerintahan yang jujur, bersih, dan pro rakyat sebagai pengejawantahan dari prinsip-prinsip dasar </w:t>
      </w:r>
      <w:r w:rsidRPr="00BF6E06">
        <w:rPr>
          <w:rFonts w:ascii="Arial" w:hAnsi="Arial" w:cs="Arial"/>
          <w:i/>
          <w:sz w:val="24"/>
          <w:szCs w:val="24"/>
          <w:lang w:val="id-ID"/>
        </w:rPr>
        <w:t>good governance</w:t>
      </w:r>
      <w:r w:rsidRPr="00BF6E06">
        <w:rPr>
          <w:rFonts w:ascii="Arial" w:hAnsi="Arial" w:cs="Arial"/>
          <w:sz w:val="24"/>
          <w:szCs w:val="24"/>
          <w:lang w:val="id-ID"/>
        </w:rPr>
        <w:t xml:space="preserve">. </w:t>
      </w:r>
      <w:r w:rsidRPr="00BF6E06">
        <w:rPr>
          <w:rFonts w:ascii="Arial" w:hAnsi="Arial" w:cs="Arial"/>
          <w:sz w:val="24"/>
          <w:szCs w:val="24"/>
        </w:rPr>
        <w:t>D</w:t>
      </w:r>
      <w:r w:rsidRPr="00BF6E06">
        <w:rPr>
          <w:rFonts w:ascii="Arial" w:hAnsi="Arial" w:cs="Arial"/>
          <w:sz w:val="24"/>
          <w:szCs w:val="24"/>
          <w:lang w:val="id-ID"/>
        </w:rPr>
        <w:t>a</w:t>
      </w:r>
      <w:r w:rsidRPr="00BF6E06">
        <w:rPr>
          <w:rFonts w:ascii="Arial" w:hAnsi="Arial" w:cs="Arial"/>
          <w:sz w:val="24"/>
          <w:szCs w:val="24"/>
        </w:rPr>
        <w:t xml:space="preserve">lam </w:t>
      </w:r>
      <w:r w:rsidRPr="00BF6E06">
        <w:rPr>
          <w:rFonts w:ascii="Arial" w:hAnsi="Arial" w:cs="Arial"/>
          <w:sz w:val="24"/>
          <w:szCs w:val="24"/>
        </w:rPr>
        <w:lastRenderedPageBreak/>
        <w:t xml:space="preserve">mewujudkan </w:t>
      </w:r>
      <w:r w:rsidRPr="00BF6E06">
        <w:rPr>
          <w:rFonts w:ascii="Arial" w:hAnsi="Arial" w:cs="Arial"/>
          <w:i/>
          <w:sz w:val="24"/>
          <w:szCs w:val="24"/>
        </w:rPr>
        <w:t xml:space="preserve">Good Governance </w:t>
      </w:r>
      <w:r w:rsidRPr="00BF6E06">
        <w:rPr>
          <w:rFonts w:ascii="Arial" w:hAnsi="Arial" w:cs="Arial"/>
          <w:sz w:val="24"/>
          <w:szCs w:val="24"/>
        </w:rPr>
        <w:t>diperlukan semangat dan tekad yang kuat dari para aparatur negara. Fasilitas yang sudah disediakan dalam mencapai hal tersebut adalah dengan melaksanakan Reformasi Birokrasi secara utuh dan konsisten sebagai bagian dari perbaikan tata kelola pemerintahan. Setidaknya ada sembilan parameter keberhasilan reformasi birokrasi, yaitu:</w:t>
      </w:r>
    </w:p>
    <w:p w14:paraId="4EFC7DF3"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 xml:space="preserve">Tidak ada korupsi </w:t>
      </w:r>
    </w:p>
    <w:p w14:paraId="4778B582"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Tidak ada pelanggaran hukum</w:t>
      </w:r>
    </w:p>
    <w:p w14:paraId="7CD81B15"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lang w:val="id-ID"/>
        </w:rPr>
        <w:t>Tata kelola keuangan yang baik</w:t>
      </w:r>
    </w:p>
    <w:p w14:paraId="0993F330"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Semua program pemerintah daerah berjalan dengan baik</w:t>
      </w:r>
    </w:p>
    <w:p w14:paraId="0BE523F9"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i/>
          <w:sz w:val="24"/>
          <w:szCs w:val="24"/>
        </w:rPr>
      </w:pPr>
      <w:r w:rsidRPr="00BF6E06">
        <w:rPr>
          <w:rFonts w:ascii="Arial" w:hAnsi="Arial" w:cs="Arial"/>
          <w:sz w:val="24"/>
          <w:szCs w:val="24"/>
        </w:rPr>
        <w:t xml:space="preserve">Perijinan cepat dan mudah serta tidak ada </w:t>
      </w:r>
      <w:r w:rsidRPr="00BF6E06">
        <w:rPr>
          <w:rFonts w:ascii="Arial" w:hAnsi="Arial" w:cs="Arial"/>
          <w:i/>
          <w:sz w:val="24"/>
          <w:szCs w:val="24"/>
        </w:rPr>
        <w:t>overlap</w:t>
      </w:r>
    </w:p>
    <w:p w14:paraId="70A1CF63"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Komunikasi dengan publik berjalan baik</w:t>
      </w:r>
    </w:p>
    <w:p w14:paraId="0A9DF132"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Penggunaan waktu efektif dan produktif</w:t>
      </w:r>
    </w:p>
    <w:p w14:paraId="683AB1C0"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 xml:space="preserve">Adanya </w:t>
      </w:r>
      <w:r w:rsidRPr="00BF6E06">
        <w:rPr>
          <w:rFonts w:ascii="Arial" w:hAnsi="Arial" w:cs="Arial"/>
          <w:i/>
          <w:sz w:val="24"/>
          <w:szCs w:val="24"/>
        </w:rPr>
        <w:t>reward</w:t>
      </w:r>
      <w:r w:rsidRPr="00BF6E06">
        <w:rPr>
          <w:rFonts w:ascii="Arial" w:hAnsi="Arial" w:cs="Arial"/>
          <w:sz w:val="24"/>
          <w:szCs w:val="24"/>
        </w:rPr>
        <w:t xml:space="preserve"> dan </w:t>
      </w:r>
      <w:r w:rsidRPr="00BF6E06">
        <w:rPr>
          <w:rFonts w:ascii="Arial" w:hAnsi="Arial" w:cs="Arial"/>
          <w:i/>
          <w:sz w:val="24"/>
          <w:szCs w:val="24"/>
        </w:rPr>
        <w:t>punishment</w:t>
      </w:r>
      <w:r w:rsidRPr="00BF6E06">
        <w:rPr>
          <w:rFonts w:ascii="Arial" w:hAnsi="Arial" w:cs="Arial"/>
          <w:sz w:val="24"/>
          <w:szCs w:val="24"/>
        </w:rPr>
        <w:t xml:space="preserve"> terhadap kinerja aparat pemerintah, dan</w:t>
      </w:r>
    </w:p>
    <w:p w14:paraId="2EC2017F" w14:textId="77777777" w:rsidR="001A5DAC" w:rsidRPr="00BF6E06" w:rsidRDefault="001A5DAC" w:rsidP="00226D9A">
      <w:pPr>
        <w:pStyle w:val="ColorfulList-Accent11"/>
        <w:numPr>
          <w:ilvl w:val="0"/>
          <w:numId w:val="17"/>
        </w:numPr>
        <w:spacing w:after="120" w:line="360" w:lineRule="auto"/>
        <w:ind w:left="426" w:hanging="426"/>
        <w:jc w:val="both"/>
        <w:rPr>
          <w:rFonts w:ascii="Arial" w:hAnsi="Arial" w:cs="Arial"/>
          <w:sz w:val="24"/>
          <w:szCs w:val="24"/>
        </w:rPr>
      </w:pPr>
      <w:r w:rsidRPr="00BF6E06">
        <w:rPr>
          <w:rFonts w:ascii="Arial" w:hAnsi="Arial" w:cs="Arial"/>
          <w:sz w:val="24"/>
          <w:szCs w:val="24"/>
        </w:rPr>
        <w:t>Hasil pembangunan dapat dirasakan seluruh lapisan masyarakat.</w:t>
      </w:r>
    </w:p>
    <w:p w14:paraId="63C02A72" w14:textId="77777777" w:rsidR="001A5DAC" w:rsidRPr="00BF6E06" w:rsidRDefault="001A5DAC" w:rsidP="00BF6E06">
      <w:pPr>
        <w:pStyle w:val="ColorfulList-Accent11"/>
        <w:spacing w:after="120" w:line="360" w:lineRule="auto"/>
        <w:ind w:left="0" w:firstLine="720"/>
        <w:jc w:val="both"/>
        <w:rPr>
          <w:rFonts w:ascii="Arial" w:hAnsi="Arial" w:cs="Arial"/>
          <w:sz w:val="24"/>
          <w:szCs w:val="24"/>
          <w:lang w:val="id-ID"/>
        </w:rPr>
      </w:pPr>
      <w:r w:rsidRPr="00BF6E06">
        <w:rPr>
          <w:rFonts w:ascii="Arial" w:hAnsi="Arial" w:cs="Arial"/>
          <w:sz w:val="24"/>
          <w:szCs w:val="24"/>
          <w:lang w:val="id-ID"/>
        </w:rPr>
        <w:t xml:space="preserve">Birokrasi pemerintahan daerah tidak saja menitikberatkan kepada kualitas atau kinerja aparatur, namun juga kepada kelembagaan dan ketatalaksanaan. Pada era reformasi birokrasi saat ini, perwujudan pemerintah yang baik merupakan salah satu fokus dari reformasi birokrasi. Pemerintah daerah yang ditopang oleh aparatur dengan kinerja baik, bertanggung jawab, </w:t>
      </w:r>
      <w:r w:rsidRPr="00BF6E06">
        <w:rPr>
          <w:rFonts w:ascii="Arial" w:hAnsi="Arial" w:cs="Arial"/>
          <w:sz w:val="24"/>
          <w:szCs w:val="24"/>
        </w:rPr>
        <w:t xml:space="preserve">serta </w:t>
      </w:r>
      <w:r w:rsidRPr="00BF6E06">
        <w:rPr>
          <w:rFonts w:ascii="Arial" w:hAnsi="Arial" w:cs="Arial"/>
          <w:sz w:val="24"/>
          <w:szCs w:val="24"/>
          <w:lang w:val="id-ID"/>
        </w:rPr>
        <w:t>menguasai ilmu pengetahuan dan teknologi, diharapkan mampu menciptakan pemerintahan yang bersih</w:t>
      </w:r>
      <w:r w:rsidRPr="00BF6E06">
        <w:rPr>
          <w:rFonts w:ascii="Arial" w:hAnsi="Arial" w:cs="Arial"/>
          <w:sz w:val="24"/>
          <w:szCs w:val="24"/>
        </w:rPr>
        <w:t xml:space="preserve">, </w:t>
      </w:r>
      <w:r w:rsidRPr="00BF6E06">
        <w:rPr>
          <w:rFonts w:ascii="Arial" w:hAnsi="Arial" w:cs="Arial"/>
          <w:sz w:val="24"/>
          <w:szCs w:val="24"/>
          <w:lang w:val="id-ID"/>
        </w:rPr>
        <w:t>transparan, profesional</w:t>
      </w:r>
      <w:r w:rsidRPr="00BF6E06">
        <w:rPr>
          <w:rFonts w:ascii="Arial" w:hAnsi="Arial" w:cs="Arial"/>
          <w:sz w:val="24"/>
          <w:szCs w:val="24"/>
        </w:rPr>
        <w:t xml:space="preserve">, </w:t>
      </w:r>
      <w:r w:rsidRPr="00BF6E06">
        <w:rPr>
          <w:rFonts w:ascii="Arial" w:hAnsi="Arial" w:cs="Arial"/>
          <w:sz w:val="24"/>
          <w:szCs w:val="24"/>
          <w:lang w:val="id-ID"/>
        </w:rPr>
        <w:t xml:space="preserve">dan efektif dalam menjalankan tugasnya. </w:t>
      </w:r>
      <w:r w:rsidRPr="00BF6E06">
        <w:rPr>
          <w:rFonts w:ascii="Arial" w:hAnsi="Arial" w:cs="Arial"/>
          <w:sz w:val="24"/>
          <w:szCs w:val="24"/>
        </w:rPr>
        <w:t>K</w:t>
      </w:r>
      <w:r w:rsidRPr="00BF6E06">
        <w:rPr>
          <w:rFonts w:ascii="Arial" w:hAnsi="Arial" w:cs="Arial"/>
          <w:sz w:val="24"/>
          <w:szCs w:val="24"/>
          <w:lang w:val="id-ID"/>
        </w:rPr>
        <w:t>ondisi ini diharapkan mampu menjamin kinerja pemerintah dalam menciptakan pelayanan publik yang prima serta menciptakan kepastian hukum dan akuntabilitas publik.</w:t>
      </w:r>
    </w:p>
    <w:p w14:paraId="5E2931ED" w14:textId="77777777" w:rsidR="001A5DAC" w:rsidRPr="00BF6E06" w:rsidRDefault="001A5DAC" w:rsidP="00BF6E06">
      <w:pPr>
        <w:pStyle w:val="ColorfulList-Accent11"/>
        <w:spacing w:after="120" w:line="360" w:lineRule="auto"/>
        <w:ind w:left="0" w:firstLine="720"/>
        <w:jc w:val="both"/>
        <w:rPr>
          <w:rFonts w:ascii="Arial" w:hAnsi="Arial" w:cs="Arial"/>
          <w:sz w:val="24"/>
          <w:szCs w:val="24"/>
          <w:lang w:val="id-ID"/>
        </w:rPr>
      </w:pPr>
      <w:r w:rsidRPr="00BF6E06">
        <w:rPr>
          <w:rFonts w:ascii="Arial" w:hAnsi="Arial" w:cs="Arial"/>
          <w:sz w:val="24"/>
          <w:szCs w:val="24"/>
          <w:lang w:val="id-ID"/>
        </w:rPr>
        <w:t xml:space="preserve">Reformasi </w:t>
      </w:r>
      <w:r w:rsidRPr="00BF6E06">
        <w:rPr>
          <w:rFonts w:ascii="Arial" w:hAnsi="Arial" w:cs="Arial"/>
          <w:sz w:val="24"/>
          <w:szCs w:val="24"/>
        </w:rPr>
        <w:t xml:space="preserve">birokrasi </w:t>
      </w:r>
      <w:r w:rsidRPr="00BF6E06">
        <w:rPr>
          <w:rFonts w:ascii="Arial" w:hAnsi="Arial" w:cs="Arial"/>
          <w:sz w:val="24"/>
          <w:szCs w:val="24"/>
          <w:lang w:val="id-ID"/>
        </w:rPr>
        <w:t>meliputi beberapa aspek tentang pelayanan masyarakat, peningkatan kinerja, dan penegakan hukum</w:t>
      </w:r>
      <w:r w:rsidRPr="00BF6E06">
        <w:rPr>
          <w:rFonts w:ascii="Arial" w:hAnsi="Arial" w:cs="Arial"/>
          <w:sz w:val="24"/>
          <w:szCs w:val="24"/>
        </w:rPr>
        <w:t xml:space="preserve">. Dalam melakukan reformasi birokrasi, pemerintah melakukan pembenahan sistem birokrasi, mulai dari penataan kewenangan, prosedur operasi standar, kerjasama, sinergi, dan integrasi organisasi, serta penggunaan teknologi informasi dan komunikasi untuk meningkatkan efisiensi dan efektivitas. Di samping itu, Pemerintah Kabupaten Sukabumi juga melakukan pembenahan manajemen kepegawaian, serta upaya-upaya terobosan guna </w:t>
      </w:r>
      <w:r w:rsidRPr="00BF6E06">
        <w:rPr>
          <w:rFonts w:ascii="Arial" w:hAnsi="Arial" w:cs="Arial"/>
          <w:sz w:val="24"/>
          <w:szCs w:val="24"/>
        </w:rPr>
        <w:lastRenderedPageBreak/>
        <w:t>meningkatkan kapasitas, mutu, dan kinerja aparatur pemerintah daerah. Upaya ini dilakukan untuk mengawal pencapaian tata kelola pemerintahan yang lebih baik serta peningkatan kualitas pelayanan publik sebagai “corong” pelayanan kepada masyarakat.</w:t>
      </w:r>
    </w:p>
    <w:p w14:paraId="6D6D3B1E" w14:textId="77777777" w:rsidR="001A5DAC" w:rsidRPr="00BF6E06" w:rsidRDefault="001A5DAC" w:rsidP="00BF6E06">
      <w:pPr>
        <w:spacing w:after="120" w:line="360" w:lineRule="auto"/>
        <w:ind w:firstLine="720"/>
        <w:jc w:val="both"/>
        <w:rPr>
          <w:rFonts w:ascii="Arial" w:hAnsi="Arial" w:cs="Arial"/>
          <w:sz w:val="24"/>
          <w:szCs w:val="24"/>
        </w:rPr>
      </w:pPr>
      <w:r w:rsidRPr="00BF6E06">
        <w:rPr>
          <w:rFonts w:ascii="Arial" w:hAnsi="Arial" w:cs="Arial"/>
          <w:sz w:val="24"/>
          <w:szCs w:val="24"/>
          <w:lang w:val="id-ID"/>
        </w:rPr>
        <w:t xml:space="preserve">sehat atau kesehatan perlu diperhatikan pula kesejahteraan para medis agar memberi motivasi lebih dalam peningkatan pelayanan mutu hidup sehat bagi masyarakat </w:t>
      </w:r>
      <w:r w:rsidRPr="00BF6E06">
        <w:rPr>
          <w:rFonts w:ascii="Arial" w:hAnsi="Arial" w:cs="Arial"/>
          <w:sz w:val="24"/>
          <w:szCs w:val="24"/>
        </w:rPr>
        <w:t>K</w:t>
      </w:r>
      <w:r w:rsidRPr="00BF6E06">
        <w:rPr>
          <w:rFonts w:ascii="Arial" w:hAnsi="Arial" w:cs="Arial"/>
          <w:sz w:val="24"/>
          <w:szCs w:val="24"/>
          <w:lang w:val="id-ID"/>
        </w:rPr>
        <w:t xml:space="preserve">abupaten </w:t>
      </w:r>
      <w:r w:rsidRPr="00BF6E06">
        <w:rPr>
          <w:rFonts w:ascii="Arial" w:hAnsi="Arial" w:cs="Arial"/>
          <w:sz w:val="24"/>
          <w:szCs w:val="24"/>
        </w:rPr>
        <w:t>Sukabumi.</w:t>
      </w:r>
    </w:p>
    <w:p w14:paraId="1281EEEE" w14:textId="77777777" w:rsidR="001A5DAC" w:rsidRPr="00BF6E06" w:rsidRDefault="001A5DAC" w:rsidP="00BF6E06">
      <w:pPr>
        <w:pStyle w:val="ListParagraph"/>
        <w:tabs>
          <w:tab w:val="left" w:pos="90"/>
        </w:tabs>
        <w:spacing w:after="120" w:line="360" w:lineRule="auto"/>
        <w:ind w:left="0" w:firstLine="720"/>
        <w:contextualSpacing w:val="0"/>
        <w:jc w:val="both"/>
        <w:rPr>
          <w:rFonts w:ascii="Arial" w:hAnsi="Arial" w:cs="Arial"/>
          <w:sz w:val="24"/>
          <w:szCs w:val="24"/>
          <w:lang w:val="id-ID"/>
        </w:rPr>
      </w:pPr>
      <w:r w:rsidRPr="00BF6E06">
        <w:rPr>
          <w:rFonts w:ascii="Arial" w:hAnsi="Arial" w:cs="Arial"/>
          <w:sz w:val="24"/>
          <w:szCs w:val="24"/>
          <w:lang w:val="id-ID"/>
        </w:rPr>
        <w:t xml:space="preserve">Penyediaan infrastruktur yang handal dalam </w:t>
      </w:r>
      <w:hyperlink r:id="rId13" w:history="1">
        <w:r w:rsidRPr="00BF6E06">
          <w:rPr>
            <w:rFonts w:ascii="Arial" w:hAnsi="Arial" w:cs="Arial"/>
            <w:sz w:val="24"/>
            <w:szCs w:val="24"/>
            <w:lang w:val="id-ID"/>
          </w:rPr>
          <w:t>perencanaan wilayah dan kota</w:t>
        </w:r>
      </w:hyperlink>
      <w:r w:rsidRPr="00BF6E06">
        <w:rPr>
          <w:rFonts w:ascii="Arial" w:hAnsi="Arial" w:cs="Arial"/>
          <w:sz w:val="24"/>
          <w:szCs w:val="24"/>
          <w:lang w:val="id-ID"/>
        </w:rPr>
        <w:t xml:space="preserve"> dilakukan dengan menerapkan prinsip-prinsip pembangunan berkelanjutan seperti pemerataan pembangunan, penghematan energi, pelestarian ekologi atau lingkungan, pembangunan ekonomi yang menitikberatkan pada peningkatan performa, dan menyerap peran serta masyarakat dalam proses pembangunan secara maksimal.</w:t>
      </w:r>
      <w:r w:rsidRPr="00BF6E06">
        <w:rPr>
          <w:rFonts w:ascii="Arial" w:hAnsi="Arial" w:cs="Arial"/>
          <w:sz w:val="24"/>
          <w:szCs w:val="24"/>
        </w:rPr>
        <w:t xml:space="preserve"> Secara harfiah, p</w:t>
      </w:r>
      <w:r w:rsidRPr="00BF6E06">
        <w:rPr>
          <w:rFonts w:ascii="Arial" w:hAnsi="Arial" w:cs="Arial"/>
          <w:sz w:val="24"/>
          <w:szCs w:val="24"/>
          <w:lang w:val="id-ID"/>
        </w:rPr>
        <w:t xml:space="preserve">embangunan infrastruktur merupakan suatu usaha atau rangkaian usaha pertumbuhan dan perubahan yang dilakukan secara terencana untuk membangun prasarana atau segala sesuatu yang merupakan penunjang utama terselenggaranya suatu proses pembangunan. Infrastruktur memegang peranan penting sebagai salah satu roda penggerak pertumbuhan ekonomi dan pembangunan. </w:t>
      </w:r>
    </w:p>
    <w:p w14:paraId="1DB7CBD9" w14:textId="77777777" w:rsidR="001A5DAC" w:rsidRPr="00BF6E06" w:rsidRDefault="001A5DAC" w:rsidP="00BF6E06">
      <w:pPr>
        <w:pStyle w:val="ListParagraph"/>
        <w:tabs>
          <w:tab w:val="left" w:pos="90"/>
        </w:tabs>
        <w:autoSpaceDE w:val="0"/>
        <w:autoSpaceDN w:val="0"/>
        <w:adjustRightInd w:val="0"/>
        <w:spacing w:after="120" w:line="360" w:lineRule="auto"/>
        <w:ind w:left="0" w:firstLine="720"/>
        <w:contextualSpacing w:val="0"/>
        <w:jc w:val="both"/>
        <w:rPr>
          <w:rFonts w:ascii="Arial" w:hAnsi="Arial" w:cs="Arial"/>
          <w:sz w:val="24"/>
          <w:szCs w:val="24"/>
          <w:lang w:val="id-ID"/>
        </w:rPr>
      </w:pPr>
      <w:r w:rsidRPr="00BF6E06">
        <w:rPr>
          <w:rFonts w:ascii="Arial" w:hAnsi="Arial" w:cs="Arial"/>
          <w:sz w:val="24"/>
          <w:szCs w:val="24"/>
          <w:lang w:val="id-ID"/>
        </w:rPr>
        <w:t>Membangun infrastruktur bertujuan mengembangkan kualitas, infrastruktur yang handal, berkelanjutan dan tangguh, termasuk infrastruktur regional dan lintas batas, untuk mendukung pembangunan ekonomi dan kesejahteraan manusia, dengan fokus pada akses terjangkau dan merata bagi semua</w:t>
      </w:r>
      <w:r w:rsidRPr="00BF6E06">
        <w:rPr>
          <w:rFonts w:ascii="Arial" w:hAnsi="Arial" w:cs="Arial"/>
          <w:sz w:val="24"/>
          <w:szCs w:val="24"/>
        </w:rPr>
        <w:t xml:space="preserve">. </w:t>
      </w:r>
      <w:r w:rsidRPr="00BF6E06">
        <w:rPr>
          <w:rFonts w:ascii="Arial" w:hAnsi="Arial" w:cs="Arial"/>
          <w:sz w:val="24"/>
          <w:szCs w:val="24"/>
          <w:lang w:val="id-ID"/>
        </w:rPr>
        <w:t>Keberadaan infrastruktur yang memadai sangat diperlukan</w:t>
      </w:r>
      <w:r w:rsidRPr="00BF6E06">
        <w:rPr>
          <w:rFonts w:ascii="Arial" w:hAnsi="Arial" w:cs="Arial"/>
          <w:sz w:val="24"/>
          <w:szCs w:val="24"/>
        </w:rPr>
        <w:t xml:space="preserve"> karena merupakan </w:t>
      </w:r>
      <w:r w:rsidRPr="00BF6E06">
        <w:rPr>
          <w:rFonts w:ascii="Arial" w:hAnsi="Arial" w:cs="Arial"/>
          <w:sz w:val="24"/>
          <w:szCs w:val="24"/>
          <w:lang w:val="id-ID"/>
        </w:rPr>
        <w:t>bagian yang sangat penting dalam sistem pelayanan masyarakat. Berbagai fasilitas fisik merupakan hal yang vital guna mendukung berbagai kegiatan pemerintahan, perekonomian, industri dan kegiatan sosial di masyarakat dan pemerintahan.</w:t>
      </w:r>
    </w:p>
    <w:p w14:paraId="2F13FDD4" w14:textId="77777777" w:rsidR="001A5DAC" w:rsidRPr="00BF6E06" w:rsidRDefault="001A5DAC" w:rsidP="00226D9A">
      <w:pPr>
        <w:pStyle w:val="ListParagraph"/>
        <w:numPr>
          <w:ilvl w:val="0"/>
          <w:numId w:val="16"/>
        </w:numPr>
        <w:spacing w:after="120" w:line="360" w:lineRule="auto"/>
        <w:ind w:left="360"/>
        <w:jc w:val="both"/>
        <w:rPr>
          <w:rFonts w:ascii="Arial" w:hAnsi="Arial" w:cs="Arial"/>
          <w:b/>
          <w:sz w:val="24"/>
          <w:szCs w:val="24"/>
        </w:rPr>
      </w:pPr>
      <w:r w:rsidRPr="00BF6E06">
        <w:rPr>
          <w:rFonts w:ascii="Arial" w:hAnsi="Arial" w:cs="Arial"/>
          <w:b/>
          <w:sz w:val="24"/>
          <w:szCs w:val="24"/>
        </w:rPr>
        <w:t>Optimalisasi pelayanan kesehatan, pendidikan dan infrastruktur daerah</w:t>
      </w:r>
    </w:p>
    <w:p w14:paraId="2CFD781F" w14:textId="77777777" w:rsidR="001A5DAC" w:rsidRPr="00BF6E06" w:rsidRDefault="001A5DAC" w:rsidP="00BF6E06">
      <w:pPr>
        <w:pStyle w:val="ColorfulList-Accent11"/>
        <w:spacing w:after="120" w:line="360" w:lineRule="auto"/>
        <w:ind w:left="0" w:firstLine="720"/>
        <w:jc w:val="both"/>
        <w:rPr>
          <w:rFonts w:ascii="Arial" w:hAnsi="Arial" w:cs="Arial"/>
          <w:sz w:val="24"/>
          <w:szCs w:val="24"/>
          <w:lang w:val="id-ID"/>
        </w:rPr>
      </w:pPr>
      <w:r w:rsidRPr="00BF6E06">
        <w:rPr>
          <w:rFonts w:ascii="Arial" w:hAnsi="Arial" w:cs="Arial"/>
          <w:sz w:val="24"/>
          <w:szCs w:val="24"/>
          <w:lang w:val="id-ID"/>
        </w:rPr>
        <w:t xml:space="preserve">Pendidikan adalah salah satu kebutuhan dasar dan hak bagi masyarakat Kabupaten </w:t>
      </w:r>
      <w:r w:rsidRPr="00BF6E06">
        <w:rPr>
          <w:rFonts w:ascii="Arial" w:hAnsi="Arial" w:cs="Arial"/>
          <w:sz w:val="24"/>
          <w:szCs w:val="24"/>
        </w:rPr>
        <w:t>Sukabumi</w:t>
      </w:r>
      <w:r w:rsidRPr="00BF6E06">
        <w:rPr>
          <w:rFonts w:ascii="Arial" w:hAnsi="Arial" w:cs="Arial"/>
          <w:sz w:val="24"/>
          <w:szCs w:val="24"/>
          <w:lang w:val="id-ID"/>
        </w:rPr>
        <w:t xml:space="preserve"> yang harus terpenuhi</w:t>
      </w:r>
      <w:r w:rsidRPr="00BF6E06">
        <w:rPr>
          <w:rFonts w:ascii="Arial" w:hAnsi="Arial" w:cs="Arial"/>
          <w:sz w:val="24"/>
          <w:szCs w:val="24"/>
        </w:rPr>
        <w:t xml:space="preserve"> sebagai bagian dari kebutuhan primer.</w:t>
      </w:r>
      <w:r w:rsidRPr="00BF6E06">
        <w:rPr>
          <w:rFonts w:ascii="Arial" w:hAnsi="Arial" w:cs="Arial"/>
          <w:sz w:val="24"/>
          <w:szCs w:val="24"/>
          <w:lang w:val="id-ID"/>
        </w:rPr>
        <w:t xml:space="preserve"> Untuk lebih meningkatkan pendidikan, diperlukan mutu dan jumlah tenaga kependidikan yang baik pula</w:t>
      </w:r>
      <w:r w:rsidRPr="00BF6E06">
        <w:rPr>
          <w:rFonts w:ascii="Arial" w:hAnsi="Arial" w:cs="Arial"/>
          <w:sz w:val="24"/>
          <w:szCs w:val="24"/>
        </w:rPr>
        <w:t xml:space="preserve"> sehingga </w:t>
      </w:r>
      <w:r w:rsidRPr="00BF6E06">
        <w:rPr>
          <w:rFonts w:ascii="Arial" w:hAnsi="Arial" w:cs="Arial"/>
          <w:sz w:val="24"/>
          <w:szCs w:val="24"/>
          <w:lang w:val="id-ID"/>
        </w:rPr>
        <w:t xml:space="preserve">dapat meningkatkan kualitas </w:t>
      </w:r>
      <w:r w:rsidRPr="00BF6E06">
        <w:rPr>
          <w:rFonts w:ascii="Arial" w:hAnsi="Arial" w:cs="Arial"/>
          <w:sz w:val="24"/>
          <w:szCs w:val="24"/>
        </w:rPr>
        <w:t>sumber daya manusia</w:t>
      </w:r>
      <w:r w:rsidRPr="00BF6E06">
        <w:rPr>
          <w:rFonts w:ascii="Arial" w:hAnsi="Arial" w:cs="Arial"/>
          <w:sz w:val="24"/>
          <w:szCs w:val="24"/>
          <w:lang w:val="id-ID"/>
        </w:rPr>
        <w:t>.</w:t>
      </w:r>
    </w:p>
    <w:p w14:paraId="12F60964" w14:textId="77777777" w:rsidR="00F23C44" w:rsidRPr="00BF6E06" w:rsidRDefault="001A5DAC" w:rsidP="00BF6E06">
      <w:pPr>
        <w:pStyle w:val="ListParagraph"/>
        <w:spacing w:line="360" w:lineRule="auto"/>
        <w:ind w:left="0" w:firstLine="567"/>
        <w:jc w:val="both"/>
        <w:rPr>
          <w:rFonts w:ascii="Arial" w:hAnsi="Arial" w:cs="Arial"/>
          <w:b/>
          <w:sz w:val="24"/>
          <w:szCs w:val="24"/>
          <w:lang w:val="id-ID"/>
        </w:rPr>
      </w:pPr>
      <w:r w:rsidRPr="00BF6E06">
        <w:rPr>
          <w:rFonts w:ascii="Arial" w:hAnsi="Arial" w:cs="Arial"/>
          <w:sz w:val="24"/>
          <w:szCs w:val="24"/>
          <w:lang w:val="id-ID"/>
        </w:rPr>
        <w:lastRenderedPageBreak/>
        <w:t xml:space="preserve">Hidup sehat merupakan salah satu hak dan kebutuhan dasar bagi masyarakat Kabupaten </w:t>
      </w:r>
      <w:r w:rsidRPr="00BF6E06">
        <w:rPr>
          <w:rFonts w:ascii="Arial" w:hAnsi="Arial" w:cs="Arial"/>
          <w:sz w:val="24"/>
          <w:szCs w:val="24"/>
        </w:rPr>
        <w:t>Sukabumi</w:t>
      </w:r>
      <w:r w:rsidRPr="00BF6E06">
        <w:rPr>
          <w:rFonts w:ascii="Arial" w:hAnsi="Arial" w:cs="Arial"/>
          <w:sz w:val="24"/>
          <w:szCs w:val="24"/>
          <w:lang w:val="id-ID"/>
        </w:rPr>
        <w:t xml:space="preserve">. </w:t>
      </w:r>
      <w:r w:rsidRPr="00BF6E06">
        <w:rPr>
          <w:rFonts w:ascii="Arial" w:hAnsi="Arial" w:cs="Arial"/>
          <w:sz w:val="24"/>
          <w:szCs w:val="24"/>
        </w:rPr>
        <w:t>Oleh karena itu, untuk mendapatkan pelayanan k</w:t>
      </w:r>
      <w:r w:rsidRPr="00BF6E06">
        <w:rPr>
          <w:rFonts w:ascii="Arial" w:hAnsi="Arial" w:cs="Arial"/>
          <w:sz w:val="24"/>
          <w:szCs w:val="24"/>
          <w:lang w:val="id-ID"/>
        </w:rPr>
        <w:t>esehatan</w:t>
      </w:r>
      <w:r w:rsidRPr="00BF6E06">
        <w:rPr>
          <w:rFonts w:ascii="Arial" w:hAnsi="Arial" w:cs="Arial"/>
          <w:sz w:val="24"/>
          <w:szCs w:val="24"/>
        </w:rPr>
        <w:t xml:space="preserve"> yang optimal harus</w:t>
      </w:r>
      <w:r w:rsidRPr="00BF6E06">
        <w:rPr>
          <w:rFonts w:ascii="Arial" w:hAnsi="Arial" w:cs="Arial"/>
          <w:sz w:val="24"/>
          <w:szCs w:val="24"/>
          <w:lang w:val="id-ID"/>
        </w:rPr>
        <w:t xml:space="preserve"> ditunjang dengan prasarana dan sarana kesehatan serta jumlah tenaga medis yang ada. Dengan tersedianya prasarana dan sarana kesehatan serta jumlah tenaga medis yang mencukupi akan mampu meningkatkan kesehatan masyarakat di Kabupaten </w:t>
      </w:r>
      <w:r w:rsidRPr="00BF6E06">
        <w:rPr>
          <w:rFonts w:ascii="Arial" w:hAnsi="Arial" w:cs="Arial"/>
          <w:sz w:val="24"/>
          <w:szCs w:val="24"/>
        </w:rPr>
        <w:t>Sukabumi</w:t>
      </w:r>
      <w:r w:rsidRPr="00BF6E06">
        <w:rPr>
          <w:rFonts w:ascii="Arial" w:hAnsi="Arial" w:cs="Arial"/>
          <w:sz w:val="24"/>
          <w:szCs w:val="24"/>
          <w:lang w:val="id-ID"/>
        </w:rPr>
        <w:t>. Selain itu, untuk lebih meningkatkan mutu hidup</w:t>
      </w:r>
    </w:p>
    <w:p w14:paraId="03D309CA" w14:textId="77777777" w:rsidR="00EB000D" w:rsidRPr="00BF6E06" w:rsidRDefault="008B6DED" w:rsidP="00BF6E06">
      <w:pPr>
        <w:tabs>
          <w:tab w:val="left" w:pos="567"/>
        </w:tabs>
        <w:spacing w:after="0" w:line="360" w:lineRule="auto"/>
        <w:ind w:left="567" w:hanging="567"/>
        <w:jc w:val="both"/>
        <w:rPr>
          <w:rFonts w:ascii="Arial" w:hAnsi="Arial" w:cs="Arial"/>
          <w:b/>
          <w:sz w:val="24"/>
          <w:szCs w:val="24"/>
        </w:rPr>
      </w:pPr>
      <w:r w:rsidRPr="00BF6E06">
        <w:rPr>
          <w:rFonts w:ascii="Arial" w:hAnsi="Arial" w:cs="Arial"/>
          <w:b/>
          <w:sz w:val="24"/>
          <w:szCs w:val="24"/>
        </w:rPr>
        <w:t xml:space="preserve">3.3 </w:t>
      </w:r>
      <w:r w:rsidR="003D0912" w:rsidRPr="00BF6E06">
        <w:rPr>
          <w:rFonts w:ascii="Arial" w:hAnsi="Arial" w:cs="Arial"/>
          <w:b/>
          <w:sz w:val="24"/>
          <w:szCs w:val="24"/>
        </w:rPr>
        <w:tab/>
      </w:r>
      <w:r w:rsidR="001A1C39" w:rsidRPr="00BF6E06">
        <w:rPr>
          <w:rFonts w:ascii="Arial" w:hAnsi="Arial" w:cs="Arial"/>
          <w:b/>
          <w:sz w:val="24"/>
          <w:szCs w:val="24"/>
        </w:rPr>
        <w:t xml:space="preserve">Telaahan </w:t>
      </w:r>
      <w:r w:rsidR="00C20451" w:rsidRPr="00BF6E06">
        <w:rPr>
          <w:rFonts w:ascii="Arial" w:hAnsi="Arial" w:cs="Arial"/>
          <w:b/>
          <w:sz w:val="24"/>
          <w:szCs w:val="24"/>
        </w:rPr>
        <w:t>Renstra Kementerian Kelautan dan Perikanan dan Dinas Perikanan dan Kelautan Provinsi Jawa Barat</w:t>
      </w:r>
    </w:p>
    <w:p w14:paraId="522B304C" w14:textId="77777777" w:rsidR="00C20451" w:rsidRPr="00E276DF" w:rsidRDefault="00C20451" w:rsidP="00226D9A">
      <w:pPr>
        <w:pStyle w:val="ListParagraph"/>
        <w:numPr>
          <w:ilvl w:val="2"/>
          <w:numId w:val="19"/>
        </w:numPr>
        <w:spacing w:after="0" w:line="360" w:lineRule="auto"/>
        <w:ind w:left="567" w:hanging="578"/>
        <w:jc w:val="both"/>
        <w:rPr>
          <w:rFonts w:ascii="Arial" w:hAnsi="Arial" w:cs="Arial"/>
          <w:b/>
          <w:sz w:val="24"/>
          <w:szCs w:val="24"/>
        </w:rPr>
      </w:pPr>
      <w:r w:rsidRPr="00E276DF">
        <w:rPr>
          <w:rFonts w:ascii="Arial" w:hAnsi="Arial" w:cs="Arial"/>
          <w:b/>
          <w:sz w:val="24"/>
          <w:szCs w:val="24"/>
        </w:rPr>
        <w:t>Renstra Kementerian Kelautan dan Perikanan</w:t>
      </w:r>
    </w:p>
    <w:p w14:paraId="5DE8AA00" w14:textId="77777777" w:rsidR="008221AA" w:rsidRDefault="008221AA" w:rsidP="00226D9A">
      <w:pPr>
        <w:pStyle w:val="ListParagraph"/>
        <w:numPr>
          <w:ilvl w:val="2"/>
          <w:numId w:val="10"/>
        </w:numPr>
        <w:tabs>
          <w:tab w:val="clear" w:pos="2700"/>
        </w:tabs>
        <w:autoSpaceDE w:val="0"/>
        <w:autoSpaceDN w:val="0"/>
        <w:adjustRightInd w:val="0"/>
        <w:spacing w:after="0" w:line="360" w:lineRule="auto"/>
        <w:ind w:left="567"/>
        <w:jc w:val="both"/>
        <w:rPr>
          <w:rFonts w:ascii="Arial" w:hAnsi="Arial" w:cs="Arial"/>
          <w:sz w:val="24"/>
          <w:szCs w:val="24"/>
          <w:lang w:val="id-ID"/>
        </w:rPr>
      </w:pPr>
      <w:r>
        <w:rPr>
          <w:rFonts w:ascii="Arial" w:hAnsi="Arial" w:cs="Arial"/>
          <w:sz w:val="24"/>
          <w:szCs w:val="24"/>
          <w:lang w:val="id-ID"/>
        </w:rPr>
        <w:t>MISI</w:t>
      </w:r>
    </w:p>
    <w:p w14:paraId="41CEAC66" w14:textId="77777777" w:rsidR="008C460D" w:rsidRDefault="008C460D" w:rsidP="008C460D">
      <w:pPr>
        <w:pStyle w:val="ListParagraph"/>
        <w:autoSpaceDE w:val="0"/>
        <w:autoSpaceDN w:val="0"/>
        <w:adjustRightInd w:val="0"/>
        <w:spacing w:after="0" w:line="360" w:lineRule="auto"/>
        <w:ind w:left="0" w:firstLine="567"/>
        <w:jc w:val="both"/>
        <w:rPr>
          <w:rFonts w:ascii="Arial" w:hAnsi="Arial" w:cs="Arial"/>
          <w:sz w:val="24"/>
          <w:szCs w:val="24"/>
          <w:lang w:val="id-ID"/>
        </w:rPr>
      </w:pPr>
      <w:r w:rsidRPr="008C460D">
        <w:rPr>
          <w:rFonts w:ascii="Arial" w:hAnsi="Arial" w:cs="Arial"/>
          <w:sz w:val="24"/>
          <w:szCs w:val="24"/>
        </w:rPr>
        <w:t>Presiden telah menyatakan bahwa Laut adalah Masa Depan Peradaban Bangsa. Hal ini menunjukkan bahwa laut tidak boleh</w:t>
      </w:r>
      <w:r w:rsidR="008C72F7">
        <w:rPr>
          <w:rFonts w:ascii="Arial" w:hAnsi="Arial" w:cs="Arial"/>
          <w:sz w:val="24"/>
          <w:szCs w:val="24"/>
          <w:lang w:val="id-ID"/>
        </w:rPr>
        <w:t xml:space="preserve"> </w:t>
      </w:r>
      <w:r w:rsidRPr="008C460D">
        <w:rPr>
          <w:rFonts w:ascii="Arial" w:hAnsi="Arial" w:cs="Arial"/>
          <w:sz w:val="24"/>
          <w:szCs w:val="24"/>
        </w:rPr>
        <w:t>dipunggungi, sudah saatnya</w:t>
      </w:r>
      <w:r w:rsidR="008C72F7">
        <w:rPr>
          <w:rFonts w:ascii="Arial" w:hAnsi="Arial" w:cs="Arial"/>
          <w:sz w:val="24"/>
          <w:szCs w:val="24"/>
          <w:lang w:val="id-ID"/>
        </w:rPr>
        <w:t xml:space="preserve"> </w:t>
      </w:r>
      <w:r w:rsidRPr="008C460D">
        <w:rPr>
          <w:rFonts w:ascii="Arial" w:hAnsi="Arial" w:cs="Arial"/>
          <w:sz w:val="24"/>
          <w:szCs w:val="24"/>
        </w:rPr>
        <w:t>bangsa Indonesia melihat laut</w:t>
      </w:r>
      <w:r w:rsidR="008C72F7">
        <w:rPr>
          <w:rFonts w:ascii="Arial" w:hAnsi="Arial" w:cs="Arial"/>
          <w:sz w:val="24"/>
          <w:szCs w:val="24"/>
          <w:lang w:val="id-ID"/>
        </w:rPr>
        <w:t xml:space="preserve"> </w:t>
      </w:r>
      <w:r w:rsidRPr="008C460D">
        <w:rPr>
          <w:rFonts w:ascii="Arial" w:hAnsi="Arial" w:cs="Arial"/>
          <w:sz w:val="24"/>
          <w:szCs w:val="24"/>
        </w:rPr>
        <w:t>sebagai sumber kehidupan manusia. Oleh sebab itu,</w:t>
      </w:r>
      <w:r w:rsidR="008C72F7">
        <w:rPr>
          <w:rFonts w:ascii="Arial" w:hAnsi="Arial" w:cs="Arial"/>
          <w:sz w:val="24"/>
          <w:szCs w:val="24"/>
          <w:lang w:val="id-ID"/>
        </w:rPr>
        <w:t xml:space="preserve"> </w:t>
      </w:r>
      <w:r w:rsidRPr="008C460D">
        <w:rPr>
          <w:rFonts w:ascii="Arial" w:hAnsi="Arial" w:cs="Arial"/>
          <w:sz w:val="24"/>
          <w:szCs w:val="24"/>
        </w:rPr>
        <w:t>pembangunan kelautan dan perikanan harus dilakukan oleh seluruh pemangku kepentingan untuk mengubah suatu keadaan menjadi keadaan yang lebih baik dengan memanfaatkan sumberdaya kelautan dan perikanan secara optimal, efisien, efektif, dan akuntabel, dengan tujuan akhir untuk meningkatkan kesejahteraan masyarakat secara berkelanjutan.</w:t>
      </w:r>
      <w:r>
        <w:rPr>
          <w:rFonts w:ascii="Arial" w:hAnsi="Arial" w:cs="Arial"/>
          <w:sz w:val="24"/>
          <w:szCs w:val="24"/>
          <w:lang w:val="id-ID"/>
        </w:rPr>
        <w:t xml:space="preserve"> </w:t>
      </w:r>
    </w:p>
    <w:p w14:paraId="30B89C33" w14:textId="77777777" w:rsidR="001D3FBF" w:rsidRPr="002B2C9B" w:rsidRDefault="001D3FBF" w:rsidP="001D3FBF">
      <w:pPr>
        <w:autoSpaceDE w:val="0"/>
        <w:autoSpaceDN w:val="0"/>
        <w:adjustRightInd w:val="0"/>
        <w:spacing w:after="0" w:line="360" w:lineRule="auto"/>
        <w:ind w:firstLine="720"/>
        <w:jc w:val="both"/>
        <w:rPr>
          <w:rFonts w:ascii="Arial" w:hAnsi="Arial" w:cs="Arial"/>
          <w:sz w:val="24"/>
          <w:szCs w:val="24"/>
        </w:rPr>
      </w:pPr>
      <w:r w:rsidRPr="002B2C9B">
        <w:rPr>
          <w:rFonts w:ascii="Arial" w:hAnsi="Arial" w:cs="Arial"/>
          <w:sz w:val="24"/>
          <w:szCs w:val="24"/>
        </w:rPr>
        <w:t>Salah satu misi pembangunan nasional yang terkait dengan pembangunan kelautan dan perikanan adalah Mewujudkan Indonesia menjadi negara Maritim yang Mandiri, Maju, Kuat dan Berbasis Kepentingan Nasional. Sebagai organisasi yang membantu Presdien untuk</w:t>
      </w:r>
      <w:r w:rsidR="008C72F7">
        <w:rPr>
          <w:rFonts w:ascii="Arial" w:hAnsi="Arial" w:cs="Arial"/>
          <w:sz w:val="24"/>
          <w:szCs w:val="24"/>
          <w:lang w:val="id-ID"/>
        </w:rPr>
        <w:t xml:space="preserve"> </w:t>
      </w:r>
      <w:r w:rsidRPr="002B2C9B">
        <w:rPr>
          <w:rFonts w:ascii="Arial" w:hAnsi="Arial" w:cs="Arial"/>
          <w:sz w:val="24"/>
          <w:szCs w:val="24"/>
        </w:rPr>
        <w:t>membidangi urusan kelautan dan perikanan, maka visi KKP ditetapkan selaras dengan visi pembangunan nasional serta bertujuan untuk mendukung terwujudnya Indonesia sebagai poros maritim dunia.</w:t>
      </w:r>
    </w:p>
    <w:p w14:paraId="354D0D85" w14:textId="77777777" w:rsidR="001D3FBF" w:rsidRPr="002B2C9B" w:rsidRDefault="001D3FBF" w:rsidP="001D3FBF">
      <w:pPr>
        <w:autoSpaceDE w:val="0"/>
        <w:autoSpaceDN w:val="0"/>
        <w:adjustRightInd w:val="0"/>
        <w:spacing w:after="0" w:line="360" w:lineRule="auto"/>
        <w:ind w:firstLine="720"/>
        <w:jc w:val="both"/>
        <w:rPr>
          <w:rFonts w:ascii="Arial" w:hAnsi="Arial" w:cs="Arial"/>
          <w:b/>
          <w:bCs/>
          <w:sz w:val="24"/>
          <w:szCs w:val="24"/>
        </w:rPr>
      </w:pPr>
      <w:r w:rsidRPr="002B2C9B">
        <w:rPr>
          <w:rFonts w:ascii="Arial" w:hAnsi="Arial" w:cs="Arial"/>
          <w:sz w:val="24"/>
          <w:szCs w:val="24"/>
        </w:rPr>
        <w:t xml:space="preserve">Visi KKP adalah </w:t>
      </w:r>
      <w:r w:rsidR="000E16CF" w:rsidRPr="000E16CF">
        <w:rPr>
          <w:rFonts w:ascii="Arial" w:hAnsi="Arial" w:cs="Arial"/>
          <w:b/>
          <w:sz w:val="24"/>
          <w:szCs w:val="24"/>
        </w:rPr>
        <w:t>“ Terwujudnya pengelolaan sumberdaya kelautan dan perikanan secara berdaulat, mandiri, dan berkelanjutan untuk kemakmuran rakyat.”</w:t>
      </w:r>
      <w:r w:rsidRPr="000E16CF">
        <w:rPr>
          <w:rFonts w:ascii="Arial" w:hAnsi="Arial" w:cs="Arial"/>
          <w:b/>
          <w:bCs/>
          <w:sz w:val="24"/>
          <w:szCs w:val="24"/>
        </w:rPr>
        <w:t>.</w:t>
      </w:r>
    </w:p>
    <w:p w14:paraId="680C7B9C" w14:textId="77777777" w:rsidR="001D3FBF" w:rsidRDefault="001D3FBF" w:rsidP="001D3FBF">
      <w:pPr>
        <w:autoSpaceDE w:val="0"/>
        <w:autoSpaceDN w:val="0"/>
        <w:adjustRightInd w:val="0"/>
        <w:spacing w:after="0" w:line="360" w:lineRule="auto"/>
        <w:ind w:firstLine="720"/>
        <w:jc w:val="both"/>
        <w:rPr>
          <w:rFonts w:ascii="Arial" w:hAnsi="Arial" w:cs="Arial"/>
          <w:sz w:val="24"/>
          <w:szCs w:val="24"/>
        </w:rPr>
      </w:pPr>
      <w:r w:rsidRPr="002B2C9B">
        <w:rPr>
          <w:rFonts w:ascii="Arial" w:hAnsi="Arial" w:cs="Arial"/>
          <w:sz w:val="24"/>
          <w:szCs w:val="24"/>
        </w:rPr>
        <w:t xml:space="preserve">Mandiri dimaksudkan ke depan Indonesia dapat mengandalkan kemampuan dan kekuatan sendiri dalam mengelola sumber daya kelautan dan perikanan, sehingga sejajar dan sederajat dengan bangsa lain. Maju dimaksudkan dapat mengelola sumber daya kelautan dan perikanan dengan kekuatan SDM kompeten dan iptek yang inovatif dan bernilai tambah, untuk mencapai kesejahteraan </w:t>
      </w:r>
      <w:r w:rsidRPr="002B2C9B">
        <w:rPr>
          <w:rFonts w:ascii="Arial" w:hAnsi="Arial" w:cs="Arial"/>
          <w:sz w:val="24"/>
          <w:szCs w:val="24"/>
        </w:rPr>
        <w:lastRenderedPageBreak/>
        <w:t>masyarakat yang tinggi dan merata. Kuat diartikan memiliki kemampuan dalam meningkatkan pertumbuhan ekonomi dari pengelolaan potensi sumberdaya kelautan dan perikanan dan menumbuhkan wawasan dan budaya bahari. Berbasis kepentingan nasional dimaksudkan adalah mengoptimalkan pemanfaatan sumberdaya kelautan dan perikanan secara berkelanjutan untuk kesejahteraan masyarakat.</w:t>
      </w:r>
    </w:p>
    <w:p w14:paraId="41EEF6C6" w14:textId="77777777" w:rsidR="001D3FBF" w:rsidRPr="002B2C9B" w:rsidRDefault="001D3FBF" w:rsidP="001D3FB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B. MISI</w:t>
      </w:r>
    </w:p>
    <w:p w14:paraId="077DE160" w14:textId="77777777" w:rsidR="001D3FBF" w:rsidRPr="002B2C9B" w:rsidRDefault="001D3FBF" w:rsidP="001D3FBF">
      <w:pPr>
        <w:autoSpaceDE w:val="0"/>
        <w:autoSpaceDN w:val="0"/>
        <w:adjustRightInd w:val="0"/>
        <w:spacing w:after="0" w:line="360" w:lineRule="auto"/>
        <w:ind w:firstLine="709"/>
        <w:jc w:val="both"/>
        <w:rPr>
          <w:rFonts w:ascii="Arial" w:hAnsi="Arial" w:cs="Arial"/>
          <w:sz w:val="24"/>
          <w:szCs w:val="24"/>
        </w:rPr>
      </w:pPr>
      <w:r w:rsidRPr="002B2C9B">
        <w:rPr>
          <w:rFonts w:ascii="Arial" w:hAnsi="Arial" w:cs="Arial"/>
          <w:sz w:val="24"/>
          <w:szCs w:val="24"/>
        </w:rPr>
        <w:t>Mengacu pada tugas, fungsi dan wewenang yang telah dimandatkan oleh peraturan perundang undangan kepada KKP dan penjabaran dari misi pembangunan nasional, maka terdapat 3 pilar yang menjadi misi KKP yakni:</w:t>
      </w:r>
    </w:p>
    <w:p w14:paraId="033BD261"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1.</w:t>
      </w:r>
      <w:r>
        <w:rPr>
          <w:rFonts w:ascii="Arial" w:hAnsi="Arial" w:cs="Arial"/>
          <w:sz w:val="24"/>
          <w:szCs w:val="24"/>
        </w:rPr>
        <w:tab/>
      </w:r>
      <w:r w:rsidRPr="002B2C9B">
        <w:rPr>
          <w:rFonts w:ascii="Arial" w:hAnsi="Arial" w:cs="Arial"/>
          <w:sz w:val="24"/>
          <w:szCs w:val="24"/>
        </w:rPr>
        <w:t>Kedaulatan (</w:t>
      </w:r>
      <w:r w:rsidRPr="002B2C9B">
        <w:rPr>
          <w:rFonts w:ascii="Arial" w:hAnsi="Arial" w:cs="Arial"/>
          <w:i/>
          <w:iCs/>
          <w:sz w:val="24"/>
          <w:szCs w:val="24"/>
        </w:rPr>
        <w:t>Sovereignty</w:t>
      </w:r>
      <w:r w:rsidRPr="002B2C9B">
        <w:rPr>
          <w:rFonts w:ascii="Arial" w:hAnsi="Arial" w:cs="Arial"/>
          <w:sz w:val="24"/>
          <w:szCs w:val="24"/>
        </w:rPr>
        <w:t>), yakni mewujudkan pembangunan kelautan dan perikanan yang berdaulat, guna menopang kemandirian ekonomi dengan mengamankan sumberdaya kelautan dan perikanan, dan mencerminkan kepribadian Indonesia sebagai negara kepulauan.</w:t>
      </w:r>
    </w:p>
    <w:p w14:paraId="2902970D"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2.</w:t>
      </w:r>
      <w:r>
        <w:rPr>
          <w:rFonts w:ascii="Arial" w:hAnsi="Arial" w:cs="Arial"/>
          <w:sz w:val="24"/>
          <w:szCs w:val="24"/>
        </w:rPr>
        <w:tab/>
      </w:r>
      <w:r w:rsidRPr="002B2C9B">
        <w:rPr>
          <w:rFonts w:ascii="Arial" w:hAnsi="Arial" w:cs="Arial"/>
          <w:sz w:val="24"/>
          <w:szCs w:val="24"/>
        </w:rPr>
        <w:t>Keberlanjutan (</w:t>
      </w:r>
      <w:r w:rsidRPr="002B2C9B">
        <w:rPr>
          <w:rFonts w:ascii="Arial" w:hAnsi="Arial" w:cs="Arial"/>
          <w:i/>
          <w:iCs/>
          <w:sz w:val="24"/>
          <w:szCs w:val="24"/>
        </w:rPr>
        <w:t>Sustainability</w:t>
      </w:r>
      <w:r w:rsidRPr="002B2C9B">
        <w:rPr>
          <w:rFonts w:ascii="Arial" w:hAnsi="Arial" w:cs="Arial"/>
          <w:sz w:val="24"/>
          <w:szCs w:val="24"/>
        </w:rPr>
        <w:t>), yakni mewujudkan pengelolaan sumberdaya kelautan dan perikanan yang berkelanjutan.</w:t>
      </w:r>
    </w:p>
    <w:p w14:paraId="63698FF6"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3.</w:t>
      </w:r>
      <w:r>
        <w:rPr>
          <w:rFonts w:ascii="Arial" w:hAnsi="Arial" w:cs="Arial"/>
          <w:sz w:val="24"/>
          <w:szCs w:val="24"/>
        </w:rPr>
        <w:tab/>
      </w:r>
      <w:r w:rsidRPr="002B2C9B">
        <w:rPr>
          <w:rFonts w:ascii="Arial" w:hAnsi="Arial" w:cs="Arial"/>
          <w:sz w:val="24"/>
          <w:szCs w:val="24"/>
        </w:rPr>
        <w:t>Kesejahteraan (</w:t>
      </w:r>
      <w:r w:rsidRPr="002B2C9B">
        <w:rPr>
          <w:rFonts w:ascii="Arial" w:hAnsi="Arial" w:cs="Arial"/>
          <w:i/>
          <w:iCs/>
          <w:sz w:val="24"/>
          <w:szCs w:val="24"/>
        </w:rPr>
        <w:t>Prosperity</w:t>
      </w:r>
      <w:r w:rsidRPr="002B2C9B">
        <w:rPr>
          <w:rFonts w:ascii="Arial" w:hAnsi="Arial" w:cs="Arial"/>
          <w:sz w:val="24"/>
          <w:szCs w:val="24"/>
        </w:rPr>
        <w:t>), yakni mewujudkan masyarakat kelautan dan perikanan yang sejahtera, maju, mandiri, serta berkepribadian dalam kebudayaan.</w:t>
      </w:r>
    </w:p>
    <w:p w14:paraId="63C4B0B9" w14:textId="77777777" w:rsidR="001D3FBF" w:rsidRPr="002B2C9B" w:rsidRDefault="001D3FBF" w:rsidP="001D3FBF">
      <w:pPr>
        <w:autoSpaceDE w:val="0"/>
        <w:autoSpaceDN w:val="0"/>
        <w:adjustRightInd w:val="0"/>
        <w:spacing w:after="0" w:line="360" w:lineRule="auto"/>
        <w:ind w:firstLine="709"/>
        <w:jc w:val="both"/>
        <w:rPr>
          <w:rFonts w:ascii="Arial" w:hAnsi="Arial" w:cs="Arial"/>
          <w:sz w:val="24"/>
          <w:szCs w:val="24"/>
        </w:rPr>
      </w:pPr>
      <w:r w:rsidRPr="002B2C9B">
        <w:rPr>
          <w:rFonts w:ascii="Arial" w:hAnsi="Arial" w:cs="Arial"/>
          <w:sz w:val="24"/>
          <w:szCs w:val="24"/>
        </w:rPr>
        <w:t xml:space="preserve">Kedaulatan diartikan sebagai kemandirian dalam mengelola dan memanfaatkan sumberdaya kelautan dan perikanan dengan memperkuat kemampuan nasional untuk melakukan penegakan hukum di laut demi mewujudkan kedaulatan secara ekonomi. Keberlanjutan dimaksudkan untuk mengelola dan melindungi sumberdaya kelautan dan perikanan dengan prinsip ramah lingkungan sehingga tetap dapat menjaga kelestarian sumberdaya. Kesejahteraan diartikan bahwa pengelolaan sumberdaya kelautan dan perikanan adalah untuk sebesar-besarnya kemakmuran rakyat. Dalam kaitan ini, KKP senantiasa memberikan perhatian penuh terhadap seluruh </w:t>
      </w:r>
      <w:r w:rsidRPr="002B2C9B">
        <w:rPr>
          <w:rFonts w:ascii="Arial" w:hAnsi="Arial" w:cs="Arial"/>
          <w:i/>
          <w:iCs/>
          <w:sz w:val="24"/>
          <w:szCs w:val="24"/>
        </w:rPr>
        <w:t xml:space="preserve">stakeholders </w:t>
      </w:r>
      <w:r w:rsidRPr="002B2C9B">
        <w:rPr>
          <w:rFonts w:ascii="Arial" w:hAnsi="Arial" w:cs="Arial"/>
          <w:sz w:val="24"/>
          <w:szCs w:val="24"/>
        </w:rPr>
        <w:t>kelautan dan perikanan, yakni nelayan, pembudidaya ikan, pengolah/pemasar hasil perikanan, petambak garam, dan masyarakat kelautan dan perikanan lainnya. Ketiga hal di atas dilakukan secara bertanggungjawab berlandaskan gotong royong, sehingga saling memperkuat, memberi manfaat dan menghasilkan nilai tambah ekonomi, sosial dan budaya bagi kepentingan bersama.</w:t>
      </w:r>
    </w:p>
    <w:p w14:paraId="0BBC99AE" w14:textId="77777777" w:rsidR="001D3FBF" w:rsidRPr="002B2C9B" w:rsidRDefault="001D3FBF" w:rsidP="001D3FBF">
      <w:pPr>
        <w:autoSpaceDE w:val="0"/>
        <w:autoSpaceDN w:val="0"/>
        <w:adjustRightInd w:val="0"/>
        <w:spacing w:after="0" w:line="360" w:lineRule="auto"/>
        <w:jc w:val="both"/>
        <w:rPr>
          <w:rFonts w:ascii="Arial" w:hAnsi="Arial" w:cs="Arial"/>
          <w:sz w:val="24"/>
          <w:szCs w:val="24"/>
        </w:rPr>
      </w:pPr>
      <w:r w:rsidRPr="002B2C9B">
        <w:rPr>
          <w:rFonts w:ascii="Arial" w:hAnsi="Arial" w:cs="Arial"/>
          <w:sz w:val="24"/>
          <w:szCs w:val="24"/>
        </w:rPr>
        <w:t>C. TUJUAN</w:t>
      </w:r>
    </w:p>
    <w:p w14:paraId="5D604DF9" w14:textId="77777777" w:rsidR="001D3FBF" w:rsidRDefault="001D3FBF" w:rsidP="001D3FBF">
      <w:pPr>
        <w:autoSpaceDE w:val="0"/>
        <w:autoSpaceDN w:val="0"/>
        <w:adjustRightInd w:val="0"/>
        <w:spacing w:after="0" w:line="360" w:lineRule="auto"/>
        <w:ind w:firstLine="709"/>
        <w:jc w:val="both"/>
        <w:rPr>
          <w:rFonts w:ascii="Arial" w:hAnsi="Arial" w:cs="Arial"/>
          <w:sz w:val="24"/>
          <w:szCs w:val="24"/>
        </w:rPr>
      </w:pPr>
      <w:r w:rsidRPr="002B2C9B">
        <w:rPr>
          <w:rFonts w:ascii="Arial" w:hAnsi="Arial" w:cs="Arial"/>
          <w:sz w:val="24"/>
          <w:szCs w:val="24"/>
        </w:rPr>
        <w:lastRenderedPageBreak/>
        <w:t>Menjabarkan misi pembangunan kelautan dan perikanan, maka tujuan pembangunan kelautan dan perikanan adalah :</w:t>
      </w:r>
    </w:p>
    <w:p w14:paraId="529C3846" w14:textId="77777777" w:rsidR="001D3FBF" w:rsidRPr="002B2C9B" w:rsidRDefault="001D3FBF" w:rsidP="001D3FBF">
      <w:pPr>
        <w:autoSpaceDE w:val="0"/>
        <w:autoSpaceDN w:val="0"/>
        <w:adjustRightInd w:val="0"/>
        <w:spacing w:after="0" w:line="360" w:lineRule="auto"/>
        <w:ind w:firstLine="709"/>
        <w:jc w:val="both"/>
        <w:rPr>
          <w:rFonts w:ascii="Arial" w:hAnsi="Arial" w:cs="Arial"/>
          <w:sz w:val="24"/>
          <w:szCs w:val="24"/>
        </w:rPr>
      </w:pPr>
    </w:p>
    <w:p w14:paraId="4E27C812" w14:textId="77777777" w:rsidR="001D3FBF" w:rsidRPr="002B2C9B" w:rsidRDefault="001D3FBF" w:rsidP="001D3FBF">
      <w:pPr>
        <w:autoSpaceDE w:val="0"/>
        <w:autoSpaceDN w:val="0"/>
        <w:adjustRightInd w:val="0"/>
        <w:spacing w:after="0" w:line="360" w:lineRule="auto"/>
        <w:jc w:val="both"/>
        <w:rPr>
          <w:rFonts w:ascii="Arial" w:hAnsi="Arial" w:cs="Arial"/>
          <w:sz w:val="24"/>
          <w:szCs w:val="24"/>
        </w:rPr>
      </w:pPr>
      <w:r w:rsidRPr="002B2C9B">
        <w:rPr>
          <w:rFonts w:ascii="Arial" w:hAnsi="Arial" w:cs="Arial"/>
          <w:sz w:val="24"/>
          <w:szCs w:val="24"/>
        </w:rPr>
        <w:t>Kedaulatan (</w:t>
      </w:r>
      <w:r w:rsidRPr="002B2C9B">
        <w:rPr>
          <w:rFonts w:ascii="Arial" w:hAnsi="Arial" w:cs="Arial"/>
          <w:i/>
          <w:iCs/>
          <w:sz w:val="24"/>
          <w:szCs w:val="24"/>
        </w:rPr>
        <w:t>Sovereignty</w:t>
      </w:r>
      <w:r w:rsidRPr="002B2C9B">
        <w:rPr>
          <w:rFonts w:ascii="Arial" w:hAnsi="Arial" w:cs="Arial"/>
          <w:sz w:val="24"/>
          <w:szCs w:val="24"/>
        </w:rPr>
        <w:t>), yakni :</w:t>
      </w:r>
    </w:p>
    <w:p w14:paraId="673330EE"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1. Meningkatkan pengawasan pengelolaan sumberdaya kelautan dan perikanan</w:t>
      </w:r>
    </w:p>
    <w:p w14:paraId="31E904DC" w14:textId="77777777" w:rsidR="001D3FBF"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 xml:space="preserve">2. Mengembangkan sistem perkarantinaan ikan, pengendalian mutu, keamanan hasil perikanan, dan keamanan hayati ikan </w:t>
      </w:r>
    </w:p>
    <w:p w14:paraId="536C4310"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p>
    <w:p w14:paraId="7B55A02A" w14:textId="77777777" w:rsidR="001D3FBF" w:rsidRPr="002B2C9B" w:rsidRDefault="001D3FBF" w:rsidP="001D3FBF">
      <w:pPr>
        <w:autoSpaceDE w:val="0"/>
        <w:autoSpaceDN w:val="0"/>
        <w:adjustRightInd w:val="0"/>
        <w:spacing w:after="0" w:line="360" w:lineRule="auto"/>
        <w:jc w:val="both"/>
        <w:rPr>
          <w:rFonts w:ascii="Arial" w:hAnsi="Arial" w:cs="Arial"/>
          <w:sz w:val="24"/>
          <w:szCs w:val="24"/>
        </w:rPr>
      </w:pPr>
      <w:r w:rsidRPr="002B2C9B">
        <w:rPr>
          <w:rFonts w:ascii="Arial" w:hAnsi="Arial" w:cs="Arial"/>
          <w:sz w:val="24"/>
          <w:szCs w:val="24"/>
        </w:rPr>
        <w:t>Keberlanjutan (</w:t>
      </w:r>
      <w:r w:rsidRPr="002B2C9B">
        <w:rPr>
          <w:rFonts w:ascii="Arial" w:hAnsi="Arial" w:cs="Arial"/>
          <w:i/>
          <w:iCs/>
          <w:sz w:val="24"/>
          <w:szCs w:val="24"/>
        </w:rPr>
        <w:t>Sustainability</w:t>
      </w:r>
      <w:r w:rsidRPr="002B2C9B">
        <w:rPr>
          <w:rFonts w:ascii="Arial" w:hAnsi="Arial" w:cs="Arial"/>
          <w:sz w:val="24"/>
          <w:szCs w:val="24"/>
        </w:rPr>
        <w:t>), yakni :</w:t>
      </w:r>
    </w:p>
    <w:p w14:paraId="1EEE65EB"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3. Mengoptimalkan pengelolaan ruang laut, konservasi dan keanekaragaman hayati laut</w:t>
      </w:r>
    </w:p>
    <w:p w14:paraId="3AC8A92F"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 xml:space="preserve">4. Meningkatkan keberlanjutan usaha perikanan tangkap dan budidaya </w:t>
      </w:r>
    </w:p>
    <w:p w14:paraId="3F0F4E7C" w14:textId="77777777" w:rsidR="001D3FBF" w:rsidRDefault="001D3FBF" w:rsidP="001D3FBF">
      <w:pPr>
        <w:autoSpaceDE w:val="0"/>
        <w:autoSpaceDN w:val="0"/>
        <w:adjustRightInd w:val="0"/>
        <w:spacing w:after="0" w:line="360" w:lineRule="auto"/>
        <w:ind w:left="284" w:hanging="284"/>
        <w:jc w:val="both"/>
        <w:rPr>
          <w:rFonts w:ascii="Arial" w:hAnsi="Arial" w:cs="Arial"/>
          <w:sz w:val="24"/>
          <w:szCs w:val="24"/>
        </w:rPr>
      </w:pPr>
      <w:r w:rsidRPr="002B2C9B">
        <w:rPr>
          <w:rFonts w:ascii="Arial" w:hAnsi="Arial" w:cs="Arial"/>
          <w:sz w:val="24"/>
          <w:szCs w:val="24"/>
        </w:rPr>
        <w:t>5. Meningkatkan daya saing dan sistem logistik hasil kelautan dan perikanan</w:t>
      </w:r>
    </w:p>
    <w:p w14:paraId="4942BFCA" w14:textId="77777777" w:rsidR="001D3FBF" w:rsidRPr="002B2C9B" w:rsidRDefault="001D3FBF" w:rsidP="001D3FBF">
      <w:pPr>
        <w:autoSpaceDE w:val="0"/>
        <w:autoSpaceDN w:val="0"/>
        <w:adjustRightInd w:val="0"/>
        <w:spacing w:after="0" w:line="360" w:lineRule="auto"/>
        <w:ind w:left="284" w:hanging="284"/>
        <w:jc w:val="both"/>
        <w:rPr>
          <w:rFonts w:ascii="Arial" w:hAnsi="Arial" w:cs="Arial"/>
          <w:sz w:val="24"/>
          <w:szCs w:val="24"/>
        </w:rPr>
      </w:pPr>
    </w:p>
    <w:p w14:paraId="20C492EF" w14:textId="77777777" w:rsidR="001D3FBF" w:rsidRPr="002B2C9B" w:rsidRDefault="001D3FBF" w:rsidP="001D3FBF">
      <w:pPr>
        <w:autoSpaceDE w:val="0"/>
        <w:autoSpaceDN w:val="0"/>
        <w:adjustRightInd w:val="0"/>
        <w:spacing w:after="0" w:line="360" w:lineRule="auto"/>
        <w:jc w:val="both"/>
        <w:rPr>
          <w:rFonts w:ascii="Arial" w:hAnsi="Arial" w:cs="Arial"/>
          <w:sz w:val="24"/>
          <w:szCs w:val="24"/>
        </w:rPr>
      </w:pPr>
      <w:r w:rsidRPr="002B2C9B">
        <w:rPr>
          <w:rFonts w:ascii="Arial" w:hAnsi="Arial" w:cs="Arial"/>
          <w:sz w:val="24"/>
          <w:szCs w:val="24"/>
        </w:rPr>
        <w:t>Kesejahteraan (</w:t>
      </w:r>
      <w:r w:rsidRPr="002B2C9B">
        <w:rPr>
          <w:rFonts w:ascii="Arial" w:hAnsi="Arial" w:cs="Arial"/>
          <w:i/>
          <w:iCs/>
          <w:sz w:val="24"/>
          <w:szCs w:val="24"/>
        </w:rPr>
        <w:t>Prosperity</w:t>
      </w:r>
      <w:r w:rsidRPr="002B2C9B">
        <w:rPr>
          <w:rFonts w:ascii="Arial" w:hAnsi="Arial" w:cs="Arial"/>
          <w:sz w:val="24"/>
          <w:szCs w:val="24"/>
        </w:rPr>
        <w:t>), yakni :</w:t>
      </w:r>
    </w:p>
    <w:p w14:paraId="3045998A" w14:textId="77777777" w:rsidR="001D3FBF" w:rsidRPr="002B2C9B" w:rsidRDefault="001D3FBF" w:rsidP="001D3FBF">
      <w:pPr>
        <w:autoSpaceDE w:val="0"/>
        <w:autoSpaceDN w:val="0"/>
        <w:adjustRightInd w:val="0"/>
        <w:spacing w:after="0" w:line="360" w:lineRule="auto"/>
        <w:jc w:val="both"/>
        <w:rPr>
          <w:rFonts w:ascii="Arial" w:hAnsi="Arial" w:cs="Arial"/>
          <w:sz w:val="24"/>
          <w:szCs w:val="24"/>
        </w:rPr>
      </w:pPr>
      <w:r w:rsidRPr="002B2C9B">
        <w:rPr>
          <w:rFonts w:ascii="Arial" w:hAnsi="Arial" w:cs="Arial"/>
          <w:sz w:val="24"/>
          <w:szCs w:val="24"/>
        </w:rPr>
        <w:t>6. Mengembangan kapasitas SDM dan pemberdayaan masyarakat</w:t>
      </w:r>
    </w:p>
    <w:p w14:paraId="79201E3E" w14:textId="77777777" w:rsidR="001D3FBF" w:rsidRPr="002B2C9B" w:rsidRDefault="001D3FBF" w:rsidP="001D3FBF">
      <w:pPr>
        <w:autoSpaceDE w:val="0"/>
        <w:autoSpaceDN w:val="0"/>
        <w:adjustRightInd w:val="0"/>
        <w:spacing w:after="0" w:line="360" w:lineRule="auto"/>
        <w:jc w:val="both"/>
        <w:rPr>
          <w:rFonts w:ascii="Arial" w:hAnsi="Arial" w:cs="Arial"/>
        </w:rPr>
      </w:pPr>
      <w:r w:rsidRPr="002B2C9B">
        <w:rPr>
          <w:rFonts w:ascii="Arial" w:hAnsi="Arial" w:cs="Arial"/>
          <w:sz w:val="24"/>
          <w:szCs w:val="24"/>
        </w:rPr>
        <w:t>7. Mengembangkan inovasi iptek kelautan dan perikanan</w:t>
      </w:r>
    </w:p>
    <w:p w14:paraId="60352BEE" w14:textId="77777777" w:rsidR="00EB1D85" w:rsidRPr="00BF6E06" w:rsidRDefault="00EB1D85" w:rsidP="00BF6E06">
      <w:pPr>
        <w:pStyle w:val="ListParagraph"/>
        <w:tabs>
          <w:tab w:val="left" w:pos="2127"/>
          <w:tab w:val="left" w:pos="2410"/>
        </w:tabs>
        <w:spacing w:after="0" w:line="360" w:lineRule="auto"/>
        <w:ind w:left="1560"/>
        <w:jc w:val="both"/>
        <w:rPr>
          <w:rFonts w:ascii="Arial" w:hAnsi="Arial" w:cs="Arial"/>
          <w:sz w:val="24"/>
          <w:szCs w:val="24"/>
        </w:rPr>
      </w:pPr>
    </w:p>
    <w:p w14:paraId="72E32997" w14:textId="77777777" w:rsidR="009C7F89" w:rsidRPr="00E276DF" w:rsidRDefault="00D601F3" w:rsidP="00226D9A">
      <w:pPr>
        <w:pStyle w:val="ListParagraph"/>
        <w:numPr>
          <w:ilvl w:val="2"/>
          <w:numId w:val="19"/>
        </w:numPr>
        <w:tabs>
          <w:tab w:val="left" w:pos="2127"/>
          <w:tab w:val="left" w:pos="2410"/>
        </w:tabs>
        <w:spacing w:after="0" w:line="360" w:lineRule="auto"/>
        <w:ind w:left="567" w:hanging="567"/>
        <w:jc w:val="both"/>
        <w:rPr>
          <w:rFonts w:ascii="Arial" w:hAnsi="Arial" w:cs="Arial"/>
          <w:b/>
          <w:sz w:val="24"/>
          <w:szCs w:val="24"/>
        </w:rPr>
      </w:pPr>
      <w:r w:rsidRPr="00E276DF">
        <w:rPr>
          <w:rFonts w:ascii="Arial" w:hAnsi="Arial" w:cs="Arial"/>
          <w:b/>
          <w:sz w:val="24"/>
          <w:szCs w:val="24"/>
        </w:rPr>
        <w:t>Renstra Dinas Kelautan Dan Perikanan Provinsi Jawa Barat</w:t>
      </w:r>
    </w:p>
    <w:p w14:paraId="0FBF87C9" w14:textId="77777777" w:rsidR="001D3FBF" w:rsidRPr="001D3FBF" w:rsidRDefault="001D3FBF" w:rsidP="001D3FBF">
      <w:pPr>
        <w:pStyle w:val="ListParagraph"/>
        <w:spacing w:after="0" w:line="360" w:lineRule="auto"/>
        <w:ind w:left="0"/>
        <w:jc w:val="both"/>
        <w:rPr>
          <w:rFonts w:ascii="Arial" w:eastAsia="Arial Unicode MS" w:hAnsi="Arial" w:cs="Arial"/>
          <w:b/>
        </w:rPr>
      </w:pPr>
      <w:r w:rsidRPr="001D3FBF">
        <w:rPr>
          <w:rFonts w:ascii="Arial" w:eastAsia="Arial Unicode MS" w:hAnsi="Arial" w:cs="Arial"/>
          <w:b/>
          <w:lang w:val="id-ID"/>
        </w:rPr>
        <w:t xml:space="preserve">A </w:t>
      </w:r>
      <w:r w:rsidRPr="001D3FBF">
        <w:rPr>
          <w:rFonts w:ascii="Arial" w:eastAsia="Arial Unicode MS" w:hAnsi="Arial" w:cs="Arial"/>
          <w:b/>
        </w:rPr>
        <w:t xml:space="preserve">Visi dan Misi </w:t>
      </w:r>
    </w:p>
    <w:p w14:paraId="41C8DC4C" w14:textId="77777777" w:rsidR="001D3FBF" w:rsidRPr="001D3FBF" w:rsidRDefault="001D3FBF" w:rsidP="001D3FBF">
      <w:pPr>
        <w:pStyle w:val="ListParagraph"/>
        <w:autoSpaceDE w:val="0"/>
        <w:autoSpaceDN w:val="0"/>
        <w:adjustRightInd w:val="0"/>
        <w:spacing w:line="360" w:lineRule="auto"/>
        <w:ind w:left="0" w:firstLine="567"/>
        <w:jc w:val="both"/>
        <w:rPr>
          <w:rFonts w:ascii="Arial" w:hAnsi="Arial" w:cs="Arial"/>
          <w:sz w:val="24"/>
          <w:szCs w:val="24"/>
        </w:rPr>
      </w:pPr>
      <w:r w:rsidRPr="001D3FBF">
        <w:rPr>
          <w:rFonts w:ascii="Arial" w:hAnsi="Arial" w:cs="Arial"/>
          <w:noProof/>
          <w:sz w:val="24"/>
          <w:szCs w:val="24"/>
          <w:lang w:val="id-ID" w:eastAsia="id-ID"/>
        </w:rPr>
        <w:drawing>
          <wp:anchor distT="0" distB="0" distL="114300" distR="114300" simplePos="0" relativeHeight="251666432" behindDoc="0" locked="0" layoutInCell="1" allowOverlap="1" wp14:anchorId="15202315" wp14:editId="0CEE8DDC">
            <wp:simplePos x="0" y="0"/>
            <wp:positionH relativeFrom="column">
              <wp:posOffset>9525</wp:posOffset>
            </wp:positionH>
            <wp:positionV relativeFrom="paragraph">
              <wp:posOffset>1637665</wp:posOffset>
            </wp:positionV>
            <wp:extent cx="2486660" cy="1868170"/>
            <wp:effectExtent l="19050" t="0" r="889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tretch>
                      <a:fillRect/>
                    </a:stretch>
                  </pic:blipFill>
                  <pic:spPr bwMode="auto">
                    <a:xfrm flipH="1">
                      <a:off x="0" y="0"/>
                      <a:ext cx="2486660" cy="1868170"/>
                    </a:xfrm>
                    <a:prstGeom prst="rect">
                      <a:avLst/>
                    </a:prstGeom>
                    <a:ln>
                      <a:noFill/>
                    </a:ln>
                    <a:effectLst>
                      <a:softEdge rad="112500"/>
                    </a:effectLst>
                  </pic:spPr>
                </pic:pic>
              </a:graphicData>
            </a:graphic>
          </wp:anchor>
        </w:drawing>
      </w:r>
      <w:r w:rsidRPr="001D3FBF">
        <w:rPr>
          <w:rFonts w:ascii="Arial" w:hAnsi="Arial" w:cs="Arial"/>
          <w:sz w:val="24"/>
          <w:szCs w:val="24"/>
        </w:rPr>
        <w:t>Jawa Barat adalah sebuah provinsi yang bisa menjanjikan kehidupan yang nyaman dan sejahtera untuk semua, jika pemerintah daerah dan masyarakatnya sepakat untuk secara optimal menjawab tantangan, menyelesaikan permasalahan, serta memanfaatkan potensi dan peluang yang ada. Kebersamaan adalah sebuah kata kunci, sedangkan kepemimpinan adalah jawaban terhadap setiap tantangan. Sementara tata kelola pemerintahan daerah yang baik adalah titik tolak untuk menyelesaikan berbagai permasalahan yang dihadapi.</w:t>
      </w:r>
    </w:p>
    <w:p w14:paraId="51B824E1" w14:textId="77777777" w:rsidR="001D3FBF" w:rsidRPr="001D3FBF" w:rsidRDefault="001D3FBF" w:rsidP="001D3FBF">
      <w:pPr>
        <w:spacing w:line="360" w:lineRule="auto"/>
        <w:ind w:firstLine="567"/>
        <w:jc w:val="both"/>
        <w:rPr>
          <w:rFonts w:ascii="Arial" w:hAnsi="Arial" w:cs="Arial"/>
          <w:sz w:val="24"/>
          <w:szCs w:val="24"/>
        </w:rPr>
      </w:pPr>
      <w:r w:rsidRPr="001D3FBF">
        <w:rPr>
          <w:rFonts w:ascii="Arial" w:hAnsi="Arial" w:cs="Arial"/>
          <w:sz w:val="24"/>
          <w:szCs w:val="24"/>
        </w:rPr>
        <w:t xml:space="preserve">Dengan modal kebersamaan, kepemimpinan dan tata kelola pemerintahan daerah yang baik, diharapkan masyarakat akan lebih mampu memanfaatkan segala potensi dan peluang yang tersedia. </w:t>
      </w:r>
      <w:r w:rsidRPr="001D3FBF">
        <w:rPr>
          <w:rFonts w:ascii="Arial" w:hAnsi="Arial" w:cs="Arial"/>
          <w:sz w:val="24"/>
          <w:szCs w:val="24"/>
        </w:rPr>
        <w:lastRenderedPageBreak/>
        <w:t xml:space="preserve">Berdasarkan kondisi dan tantangan yang akan dihadapi, serta memperhitungkan modal dasar, maka Visi Dinas Perikanan dan Kelautan Jawa Barat  2013-2018 adalah : </w:t>
      </w:r>
    </w:p>
    <w:p w14:paraId="206B9A57" w14:textId="77777777" w:rsidR="001D3FBF" w:rsidRPr="001D3FBF" w:rsidRDefault="001D3FBF" w:rsidP="001D3FBF">
      <w:pPr>
        <w:spacing w:after="0" w:line="360" w:lineRule="auto"/>
        <w:jc w:val="center"/>
        <w:rPr>
          <w:rFonts w:ascii="Arial" w:hAnsi="Arial" w:cs="Arial"/>
          <w:b/>
          <w:bCs/>
          <w:i/>
          <w:iCs/>
          <w:sz w:val="24"/>
          <w:szCs w:val="24"/>
        </w:rPr>
      </w:pPr>
      <w:r w:rsidRPr="001D3FBF">
        <w:rPr>
          <w:rFonts w:ascii="Arial" w:hAnsi="Arial" w:cs="Arial"/>
          <w:b/>
          <w:bCs/>
          <w:i/>
          <w:iCs/>
          <w:sz w:val="24"/>
          <w:szCs w:val="24"/>
          <w:lang w:val="id-ID"/>
        </w:rPr>
        <w:t>“</w:t>
      </w:r>
      <w:r w:rsidRPr="001D3FBF">
        <w:rPr>
          <w:rFonts w:ascii="Arial" w:hAnsi="Arial" w:cs="Arial"/>
          <w:b/>
          <w:bCs/>
          <w:i/>
          <w:iCs/>
          <w:sz w:val="24"/>
          <w:szCs w:val="24"/>
        </w:rPr>
        <w:t xml:space="preserve"> Masyarakat Perikanan dan Kelautan Jawa Barat </w:t>
      </w:r>
    </w:p>
    <w:p w14:paraId="5B0CC3D6" w14:textId="77777777" w:rsidR="001D3FBF" w:rsidRDefault="001D3FBF" w:rsidP="001D3FBF">
      <w:pPr>
        <w:spacing w:after="0" w:line="360" w:lineRule="auto"/>
        <w:jc w:val="center"/>
        <w:rPr>
          <w:rFonts w:ascii="Arial" w:hAnsi="Arial" w:cs="Arial"/>
          <w:b/>
          <w:bCs/>
          <w:i/>
          <w:iCs/>
          <w:sz w:val="24"/>
          <w:szCs w:val="24"/>
          <w:lang w:val="id-ID"/>
        </w:rPr>
      </w:pPr>
      <w:r w:rsidRPr="001D3FBF">
        <w:rPr>
          <w:rFonts w:ascii="Arial" w:hAnsi="Arial" w:cs="Arial"/>
          <w:b/>
          <w:bCs/>
          <w:i/>
          <w:iCs/>
          <w:sz w:val="24"/>
          <w:szCs w:val="24"/>
        </w:rPr>
        <w:t xml:space="preserve">yang Maju dan Sejahtera </w:t>
      </w:r>
      <w:r w:rsidRPr="001D3FBF">
        <w:rPr>
          <w:rFonts w:ascii="Arial" w:hAnsi="Arial" w:cs="Arial"/>
          <w:b/>
          <w:bCs/>
          <w:i/>
          <w:iCs/>
          <w:sz w:val="24"/>
          <w:szCs w:val="24"/>
          <w:lang w:val="id-ID"/>
        </w:rPr>
        <w:t>”</w:t>
      </w:r>
    </w:p>
    <w:p w14:paraId="13C1C67B" w14:textId="77777777" w:rsidR="001D3FBF" w:rsidRPr="001D3FBF" w:rsidRDefault="001D3FBF" w:rsidP="001D3FBF">
      <w:pPr>
        <w:spacing w:after="0" w:line="360" w:lineRule="auto"/>
        <w:jc w:val="center"/>
        <w:rPr>
          <w:rFonts w:ascii="Arial" w:hAnsi="Arial" w:cs="Arial"/>
          <w:sz w:val="24"/>
          <w:szCs w:val="24"/>
        </w:rPr>
      </w:pPr>
    </w:p>
    <w:p w14:paraId="0BE81914" w14:textId="77777777" w:rsidR="001D3FBF" w:rsidRPr="001D3FBF" w:rsidRDefault="001D3FBF" w:rsidP="001D3FBF">
      <w:pPr>
        <w:pStyle w:val="ListParagraph"/>
        <w:spacing w:after="120" w:line="360" w:lineRule="auto"/>
        <w:ind w:left="0" w:firstLine="720"/>
        <w:jc w:val="both"/>
        <w:rPr>
          <w:rFonts w:ascii="Arial" w:hAnsi="Arial" w:cs="Arial"/>
          <w:sz w:val="24"/>
          <w:szCs w:val="24"/>
        </w:rPr>
      </w:pPr>
      <w:r w:rsidRPr="001D3FBF">
        <w:rPr>
          <w:rFonts w:ascii="Arial" w:hAnsi="Arial" w:cs="Arial"/>
          <w:sz w:val="24"/>
          <w:szCs w:val="24"/>
          <w:lang w:val="id-ID"/>
        </w:rPr>
        <w:t>Pernyataan visi tersebut, memiliki beberapa kata kunci yang menjadi unsur pendorong untuk meningkatkan kinerja organisasi serta menjadi pengikat bagi seluruh pemangku kepentingan dalam pengembangan dan pembangunan perikanan dan kelautan.</w:t>
      </w:r>
    </w:p>
    <w:p w14:paraId="6216D72D" w14:textId="77777777" w:rsidR="001D3FBF" w:rsidRPr="001D3FBF" w:rsidRDefault="001D3FBF" w:rsidP="001D3FBF">
      <w:pPr>
        <w:pStyle w:val="ListParagraph"/>
        <w:spacing w:after="120" w:line="360" w:lineRule="auto"/>
        <w:ind w:left="0"/>
        <w:jc w:val="both"/>
        <w:rPr>
          <w:rFonts w:ascii="Arial" w:hAnsi="Arial" w:cs="Arial"/>
          <w:sz w:val="24"/>
          <w:szCs w:val="24"/>
        </w:rPr>
      </w:pPr>
      <w:r w:rsidRPr="001D3FBF">
        <w:rPr>
          <w:rFonts w:ascii="Arial" w:hAnsi="Arial" w:cs="Arial"/>
          <w:b/>
          <w:bCs/>
          <w:sz w:val="24"/>
          <w:szCs w:val="24"/>
        </w:rPr>
        <w:t xml:space="preserve">MAJU </w:t>
      </w:r>
      <w:r w:rsidRPr="001D3FBF">
        <w:rPr>
          <w:rFonts w:ascii="Arial" w:hAnsi="Arial" w:cs="Arial"/>
          <w:sz w:val="24"/>
          <w:szCs w:val="24"/>
          <w:lang w:val="id-ID"/>
        </w:rPr>
        <w:t>berarti</w:t>
      </w:r>
      <w:r w:rsidRPr="001D3FBF">
        <w:rPr>
          <w:rFonts w:ascii="Arial" w:hAnsi="Arial" w:cs="Arial"/>
          <w:b/>
          <w:bCs/>
          <w:sz w:val="24"/>
          <w:szCs w:val="24"/>
          <w:lang w:val="id-ID"/>
        </w:rPr>
        <w:t xml:space="preserve"> :</w:t>
      </w:r>
    </w:p>
    <w:p w14:paraId="2149BB0E" w14:textId="77777777" w:rsidR="001D3FBF" w:rsidRPr="001D3FBF" w:rsidRDefault="001D3FBF" w:rsidP="001D3FBF">
      <w:pPr>
        <w:pStyle w:val="ListParagraph"/>
        <w:spacing w:line="360" w:lineRule="auto"/>
        <w:ind w:firstLine="720"/>
        <w:jc w:val="both"/>
        <w:rPr>
          <w:rFonts w:ascii="Arial" w:hAnsi="Arial" w:cs="Arial"/>
          <w:i/>
          <w:iCs/>
          <w:sz w:val="24"/>
          <w:szCs w:val="24"/>
          <w:lang w:val="en-GB"/>
        </w:rPr>
      </w:pPr>
      <w:r w:rsidRPr="001D3FBF">
        <w:rPr>
          <w:rFonts w:ascii="Arial" w:hAnsi="Arial" w:cs="Arial"/>
          <w:i/>
          <w:iCs/>
          <w:sz w:val="24"/>
          <w:szCs w:val="24"/>
          <w:lang w:val="en-GB"/>
        </w:rPr>
        <w:t>Sikap dan kondisi masyarakat perikanan dan kelautan yang produktif, berdaya saing, dan mandiri, terampil dan inovatif dengan tetap dapat menjaga tatanan sosial masyarakat yang toleran, rasional, bijak, dan adaftif terhadap dinamika perubahan, namun tetap berpegang pada nilai budaya serta kearifan lokal, dan berdaulat secara pangan, ketahanan ekonomi dan sosial.</w:t>
      </w:r>
    </w:p>
    <w:p w14:paraId="2499DC88" w14:textId="77777777" w:rsidR="001D3FBF" w:rsidRPr="001D3FBF" w:rsidRDefault="001D3FBF" w:rsidP="001D3FBF">
      <w:pPr>
        <w:pStyle w:val="ListParagraph"/>
        <w:spacing w:after="120"/>
        <w:ind w:firstLine="720"/>
        <w:jc w:val="both"/>
        <w:rPr>
          <w:rFonts w:ascii="Arial" w:hAnsi="Arial" w:cs="Arial"/>
          <w:sz w:val="24"/>
          <w:szCs w:val="24"/>
        </w:rPr>
      </w:pPr>
    </w:p>
    <w:p w14:paraId="3DAE1C15" w14:textId="77777777" w:rsidR="001D3FBF" w:rsidRPr="001D3FBF" w:rsidRDefault="001D3FBF" w:rsidP="001D3FBF">
      <w:pPr>
        <w:pStyle w:val="ListParagraph"/>
        <w:spacing w:after="120" w:line="360" w:lineRule="auto"/>
        <w:ind w:left="0"/>
        <w:jc w:val="both"/>
        <w:rPr>
          <w:rFonts w:ascii="Arial" w:hAnsi="Arial" w:cs="Arial"/>
          <w:sz w:val="24"/>
          <w:szCs w:val="24"/>
        </w:rPr>
      </w:pPr>
      <w:r w:rsidRPr="001D3FBF">
        <w:rPr>
          <w:rFonts w:ascii="Arial" w:hAnsi="Arial" w:cs="Arial"/>
          <w:b/>
          <w:bCs/>
          <w:sz w:val="24"/>
          <w:szCs w:val="24"/>
        </w:rPr>
        <w:t>SEJAHTERA</w:t>
      </w:r>
      <w:r w:rsidRPr="001D3FBF">
        <w:rPr>
          <w:rFonts w:ascii="Arial" w:hAnsi="Arial" w:cs="Arial"/>
          <w:b/>
          <w:bCs/>
          <w:sz w:val="24"/>
          <w:szCs w:val="24"/>
          <w:lang w:val="id-ID"/>
        </w:rPr>
        <w:t xml:space="preserve"> </w:t>
      </w:r>
      <w:r w:rsidRPr="001D3FBF">
        <w:rPr>
          <w:rFonts w:ascii="Arial" w:hAnsi="Arial" w:cs="Arial"/>
          <w:sz w:val="24"/>
          <w:szCs w:val="24"/>
          <w:lang w:val="id-ID"/>
        </w:rPr>
        <w:t>berarti :</w:t>
      </w:r>
    </w:p>
    <w:p w14:paraId="5B7820D4" w14:textId="77777777" w:rsidR="001D3FBF" w:rsidRPr="001D3FBF" w:rsidRDefault="001D3FBF" w:rsidP="001D3FBF">
      <w:pPr>
        <w:pStyle w:val="ListParagraph"/>
        <w:spacing w:line="360" w:lineRule="auto"/>
        <w:ind w:firstLine="720"/>
        <w:jc w:val="both"/>
        <w:rPr>
          <w:rFonts w:ascii="Arial" w:hAnsi="Arial" w:cs="Arial"/>
          <w:i/>
          <w:iCs/>
          <w:sz w:val="24"/>
          <w:szCs w:val="24"/>
          <w:lang w:val="en-GB"/>
        </w:rPr>
      </w:pPr>
      <w:r w:rsidRPr="001D3FBF">
        <w:rPr>
          <w:rFonts w:ascii="Arial" w:hAnsi="Arial" w:cs="Arial"/>
          <w:i/>
          <w:iCs/>
          <w:sz w:val="24"/>
          <w:szCs w:val="24"/>
          <w:lang w:val="en-GB"/>
        </w:rPr>
        <w:t xml:space="preserve">Sikap dan kondisi masyarakat perikanan dan kelautan Jawa Barat yang secara lahir dan bathin mendapatkan rasa aman dan makmur dalam menjalani kehidupannya </w:t>
      </w:r>
    </w:p>
    <w:p w14:paraId="2A903EA2" w14:textId="77777777" w:rsidR="001D3FBF" w:rsidRPr="001D3FBF" w:rsidRDefault="001D3FBF" w:rsidP="001D3FBF">
      <w:pPr>
        <w:pStyle w:val="ListParagraph"/>
        <w:spacing w:line="360" w:lineRule="auto"/>
        <w:ind w:firstLine="720"/>
        <w:jc w:val="both"/>
        <w:rPr>
          <w:rFonts w:ascii="Arial" w:hAnsi="Arial" w:cs="Arial"/>
          <w:iCs/>
          <w:sz w:val="24"/>
          <w:szCs w:val="24"/>
          <w:lang w:val="en-GB"/>
        </w:rPr>
      </w:pPr>
    </w:p>
    <w:p w14:paraId="7ABF899D" w14:textId="77777777" w:rsidR="001D3FBF" w:rsidRPr="001D3FBF" w:rsidRDefault="001D3FBF" w:rsidP="001D3FBF">
      <w:pPr>
        <w:pStyle w:val="ListParagraph"/>
        <w:spacing w:after="120" w:line="360" w:lineRule="auto"/>
        <w:ind w:left="0" w:firstLine="567"/>
        <w:jc w:val="both"/>
        <w:rPr>
          <w:rFonts w:ascii="Arial" w:hAnsi="Arial" w:cs="Arial"/>
          <w:sz w:val="24"/>
          <w:szCs w:val="24"/>
          <w:lang w:val="id-ID"/>
        </w:rPr>
      </w:pPr>
      <w:r w:rsidRPr="001D3FBF">
        <w:rPr>
          <w:rFonts w:ascii="Arial" w:hAnsi="Arial" w:cs="Arial"/>
          <w:sz w:val="24"/>
          <w:szCs w:val="24"/>
          <w:lang w:val="id-ID"/>
        </w:rPr>
        <w:t xml:space="preserve">Pernyataan visi tersebut mengandung pemaknaan bahwa dalam selama periode </w:t>
      </w:r>
      <w:r w:rsidRPr="001D3FBF">
        <w:rPr>
          <w:rFonts w:ascii="Arial" w:hAnsi="Arial" w:cs="Arial"/>
          <w:sz w:val="24"/>
          <w:szCs w:val="24"/>
        </w:rPr>
        <w:t>T</w:t>
      </w:r>
      <w:r w:rsidRPr="001D3FBF">
        <w:rPr>
          <w:rFonts w:ascii="Arial" w:hAnsi="Arial" w:cs="Arial"/>
          <w:sz w:val="24"/>
          <w:szCs w:val="24"/>
          <w:lang w:val="id-ID"/>
        </w:rPr>
        <w:t>ahun 20</w:t>
      </w:r>
      <w:r w:rsidRPr="001D3FBF">
        <w:rPr>
          <w:rFonts w:ascii="Arial" w:hAnsi="Arial" w:cs="Arial"/>
          <w:sz w:val="24"/>
          <w:szCs w:val="24"/>
        </w:rPr>
        <w:t>1</w:t>
      </w:r>
      <w:r w:rsidRPr="001D3FBF">
        <w:rPr>
          <w:rFonts w:ascii="Arial" w:hAnsi="Arial" w:cs="Arial"/>
          <w:sz w:val="24"/>
          <w:szCs w:val="24"/>
          <w:lang w:val="id-ID"/>
        </w:rPr>
        <w:t>4 – 201</w:t>
      </w:r>
      <w:r w:rsidRPr="001D3FBF">
        <w:rPr>
          <w:rFonts w:ascii="Arial" w:hAnsi="Arial" w:cs="Arial"/>
          <w:sz w:val="24"/>
          <w:szCs w:val="24"/>
        </w:rPr>
        <w:t>8</w:t>
      </w:r>
      <w:r w:rsidRPr="001D3FBF">
        <w:rPr>
          <w:rFonts w:ascii="Arial" w:hAnsi="Arial" w:cs="Arial"/>
          <w:sz w:val="24"/>
          <w:szCs w:val="24"/>
          <w:lang w:val="id-ID"/>
        </w:rPr>
        <w:t xml:space="preserve">, Dinas Perikanan dan Kelautan Provinsi Jawa Barat akan berupaya untuk : </w:t>
      </w:r>
    </w:p>
    <w:p w14:paraId="210F5827" w14:textId="77777777" w:rsidR="001D3FBF" w:rsidRPr="001D3FBF" w:rsidRDefault="001D3FBF" w:rsidP="00226D9A">
      <w:pPr>
        <w:pStyle w:val="ListParagraph"/>
        <w:numPr>
          <w:ilvl w:val="1"/>
          <w:numId w:val="20"/>
        </w:numPr>
        <w:tabs>
          <w:tab w:val="clear" w:pos="1440"/>
        </w:tabs>
        <w:spacing w:after="120" w:line="360" w:lineRule="auto"/>
        <w:ind w:left="426" w:hanging="426"/>
        <w:jc w:val="both"/>
        <w:rPr>
          <w:rFonts w:ascii="Arial" w:hAnsi="Arial" w:cs="Arial"/>
          <w:sz w:val="24"/>
          <w:szCs w:val="24"/>
          <w:lang w:val="id-ID"/>
        </w:rPr>
      </w:pPr>
      <w:r w:rsidRPr="001D3FBF">
        <w:rPr>
          <w:rFonts w:ascii="Arial" w:hAnsi="Arial" w:cs="Arial"/>
          <w:sz w:val="24"/>
          <w:szCs w:val="24"/>
        </w:rPr>
        <w:t xml:space="preserve">Mempercepat kualitas manajemen perikanan dan kelautan, sehingga dapat memberikan penguatan terhadap percepatan pembangunan ekonomi, </w:t>
      </w:r>
      <w:r w:rsidRPr="001D3FBF">
        <w:rPr>
          <w:rFonts w:ascii="Arial" w:hAnsi="Arial" w:cs="Arial"/>
          <w:sz w:val="24"/>
          <w:szCs w:val="24"/>
          <w:lang w:val="id-ID"/>
        </w:rPr>
        <w:t>fisik, sosial dan budaya di Jawa Barat.</w:t>
      </w:r>
    </w:p>
    <w:p w14:paraId="64B59D6B" w14:textId="77777777" w:rsidR="001D3FBF" w:rsidRPr="001D3FBF" w:rsidRDefault="001D3FBF" w:rsidP="00226D9A">
      <w:pPr>
        <w:pStyle w:val="ListParagraph"/>
        <w:numPr>
          <w:ilvl w:val="1"/>
          <w:numId w:val="20"/>
        </w:numPr>
        <w:tabs>
          <w:tab w:val="clear" w:pos="1440"/>
        </w:tabs>
        <w:spacing w:after="120" w:line="360" w:lineRule="auto"/>
        <w:ind w:left="426" w:hanging="426"/>
        <w:jc w:val="both"/>
        <w:rPr>
          <w:rFonts w:ascii="Arial" w:hAnsi="Arial" w:cs="Arial"/>
          <w:sz w:val="24"/>
          <w:szCs w:val="24"/>
          <w:lang w:val="id-ID"/>
        </w:rPr>
      </w:pPr>
      <w:r w:rsidRPr="001D3FBF">
        <w:rPr>
          <w:rFonts w:ascii="Arial" w:hAnsi="Arial" w:cs="Arial"/>
          <w:sz w:val="24"/>
          <w:szCs w:val="24"/>
        </w:rPr>
        <w:t xml:space="preserve">Mengoptimalkan </w:t>
      </w:r>
      <w:r w:rsidRPr="001D3FBF">
        <w:rPr>
          <w:rFonts w:ascii="Arial" w:hAnsi="Arial" w:cs="Arial"/>
          <w:sz w:val="24"/>
          <w:szCs w:val="24"/>
          <w:lang w:val="id-ID"/>
        </w:rPr>
        <w:t>kinerja</w:t>
      </w:r>
      <w:r w:rsidRPr="001D3FBF">
        <w:rPr>
          <w:rFonts w:ascii="Arial" w:hAnsi="Arial" w:cs="Arial"/>
          <w:sz w:val="24"/>
          <w:szCs w:val="24"/>
        </w:rPr>
        <w:t xml:space="preserve"> institusi dalam konteks pelayanan perikanan dan kelautan di Jawa Barat.</w:t>
      </w:r>
    </w:p>
    <w:p w14:paraId="2664F621" w14:textId="77777777" w:rsidR="001D3FBF" w:rsidRPr="001D3FBF" w:rsidRDefault="001D3FBF" w:rsidP="001D3FBF">
      <w:pPr>
        <w:pStyle w:val="ListParagraph"/>
        <w:spacing w:after="120" w:line="360" w:lineRule="auto"/>
        <w:ind w:left="0" w:firstLine="567"/>
        <w:jc w:val="both"/>
        <w:rPr>
          <w:rFonts w:ascii="Arial" w:hAnsi="Arial" w:cs="Arial"/>
          <w:sz w:val="24"/>
          <w:szCs w:val="24"/>
          <w:lang w:val="id-ID"/>
        </w:rPr>
      </w:pPr>
      <w:r w:rsidRPr="001D3FBF">
        <w:rPr>
          <w:rFonts w:ascii="Arial" w:hAnsi="Arial" w:cs="Arial"/>
          <w:sz w:val="24"/>
          <w:szCs w:val="24"/>
          <w:lang w:val="id-ID"/>
        </w:rPr>
        <w:t>Untuk mewujudkan makna yang terkandung dalam visi sebagaimana telah disebutkan, maka Dinas Perikanan dan Kelautan Provinsi Jawa Barat akan memposisikan diri sebagai :</w:t>
      </w:r>
    </w:p>
    <w:p w14:paraId="0A4304D1" w14:textId="77777777" w:rsidR="001D3FBF" w:rsidRPr="001D3FBF" w:rsidRDefault="001D3FBF" w:rsidP="00226D9A">
      <w:pPr>
        <w:pStyle w:val="ListParagraph"/>
        <w:numPr>
          <w:ilvl w:val="0"/>
          <w:numId w:val="21"/>
        </w:numPr>
        <w:tabs>
          <w:tab w:val="clear" w:pos="720"/>
        </w:tabs>
        <w:spacing w:after="120" w:line="360" w:lineRule="auto"/>
        <w:ind w:left="426" w:hanging="426"/>
        <w:jc w:val="both"/>
        <w:rPr>
          <w:rFonts w:ascii="Arial" w:hAnsi="Arial" w:cs="Arial"/>
          <w:sz w:val="24"/>
          <w:szCs w:val="24"/>
          <w:lang w:val="id-ID"/>
        </w:rPr>
      </w:pPr>
      <w:r w:rsidRPr="001D3FBF">
        <w:rPr>
          <w:rFonts w:ascii="Arial" w:hAnsi="Arial" w:cs="Arial"/>
          <w:sz w:val="24"/>
          <w:szCs w:val="24"/>
          <w:lang w:val="id-ID"/>
        </w:rPr>
        <w:lastRenderedPageBreak/>
        <w:t>Inovator dalam pengembangan teknologi perikanan dan kelautan;</w:t>
      </w:r>
    </w:p>
    <w:p w14:paraId="481C7B93" w14:textId="77777777" w:rsidR="001D3FBF" w:rsidRPr="001D3FBF" w:rsidRDefault="001D3FBF" w:rsidP="00226D9A">
      <w:pPr>
        <w:pStyle w:val="ListParagraph"/>
        <w:numPr>
          <w:ilvl w:val="0"/>
          <w:numId w:val="21"/>
        </w:numPr>
        <w:tabs>
          <w:tab w:val="clear" w:pos="720"/>
        </w:tabs>
        <w:spacing w:after="120" w:line="360" w:lineRule="auto"/>
        <w:ind w:left="426" w:hanging="426"/>
        <w:jc w:val="both"/>
        <w:rPr>
          <w:rFonts w:ascii="Arial" w:hAnsi="Arial" w:cs="Arial"/>
          <w:sz w:val="24"/>
          <w:szCs w:val="24"/>
          <w:lang w:val="id-ID"/>
        </w:rPr>
      </w:pPr>
      <w:r w:rsidRPr="001D3FBF">
        <w:rPr>
          <w:rFonts w:ascii="Arial" w:hAnsi="Arial" w:cs="Arial"/>
          <w:sz w:val="24"/>
          <w:szCs w:val="24"/>
          <w:lang w:val="id-ID"/>
        </w:rPr>
        <w:t>Motivator dalam pemberdayaan ekonomi masyarakat perikanan dan kelautan;</w:t>
      </w:r>
    </w:p>
    <w:p w14:paraId="07BD9258" w14:textId="77777777" w:rsidR="001D3FBF" w:rsidRPr="001D3FBF" w:rsidRDefault="001D3FBF" w:rsidP="00226D9A">
      <w:pPr>
        <w:pStyle w:val="ListParagraph"/>
        <w:numPr>
          <w:ilvl w:val="0"/>
          <w:numId w:val="21"/>
        </w:numPr>
        <w:tabs>
          <w:tab w:val="clear" w:pos="720"/>
        </w:tabs>
        <w:spacing w:after="120" w:line="360" w:lineRule="auto"/>
        <w:ind w:left="426" w:hanging="426"/>
        <w:jc w:val="both"/>
        <w:rPr>
          <w:rFonts w:ascii="Arial" w:hAnsi="Arial" w:cs="Arial"/>
          <w:sz w:val="24"/>
          <w:szCs w:val="24"/>
          <w:lang w:val="id-ID"/>
        </w:rPr>
      </w:pPr>
      <w:r w:rsidRPr="001D3FBF">
        <w:rPr>
          <w:rFonts w:ascii="Arial" w:hAnsi="Arial" w:cs="Arial"/>
          <w:sz w:val="24"/>
          <w:szCs w:val="24"/>
          <w:lang w:val="id-ID"/>
        </w:rPr>
        <w:t>Fasilitator dalam pengembangan sarana dan prasarana untuk pengembangan aktivitas perikanan dan kelautan;</w:t>
      </w:r>
    </w:p>
    <w:p w14:paraId="0EA3E894" w14:textId="77777777" w:rsidR="001D3FBF" w:rsidRPr="001D3FBF" w:rsidRDefault="001D3FBF" w:rsidP="00226D9A">
      <w:pPr>
        <w:pStyle w:val="ListParagraph"/>
        <w:numPr>
          <w:ilvl w:val="0"/>
          <w:numId w:val="21"/>
        </w:numPr>
        <w:tabs>
          <w:tab w:val="clear" w:pos="720"/>
        </w:tabs>
        <w:spacing w:after="120" w:line="360" w:lineRule="auto"/>
        <w:ind w:left="426" w:hanging="426"/>
        <w:jc w:val="both"/>
        <w:rPr>
          <w:rFonts w:ascii="Arial" w:hAnsi="Arial" w:cs="Arial"/>
          <w:sz w:val="24"/>
          <w:szCs w:val="24"/>
          <w:lang w:val="id-ID"/>
        </w:rPr>
      </w:pPr>
      <w:r w:rsidRPr="001D3FBF">
        <w:rPr>
          <w:rFonts w:ascii="Arial" w:hAnsi="Arial" w:cs="Arial"/>
          <w:sz w:val="24"/>
          <w:szCs w:val="24"/>
          <w:lang w:val="id-ID"/>
        </w:rPr>
        <w:t>Mediator dalam penyediaan permodalan dan pengembangan usaha;</w:t>
      </w:r>
    </w:p>
    <w:p w14:paraId="411E287E" w14:textId="77777777" w:rsidR="001D3FBF" w:rsidRPr="001D3FBF" w:rsidRDefault="001D3FBF" w:rsidP="00226D9A">
      <w:pPr>
        <w:pStyle w:val="ListParagraph"/>
        <w:numPr>
          <w:ilvl w:val="0"/>
          <w:numId w:val="21"/>
        </w:numPr>
        <w:tabs>
          <w:tab w:val="clear" w:pos="720"/>
        </w:tabs>
        <w:spacing w:after="120" w:line="360" w:lineRule="auto"/>
        <w:ind w:left="426" w:hanging="426"/>
        <w:jc w:val="both"/>
        <w:rPr>
          <w:rFonts w:ascii="Arial" w:hAnsi="Arial" w:cs="Arial"/>
          <w:sz w:val="24"/>
          <w:szCs w:val="24"/>
          <w:lang w:val="id-ID"/>
        </w:rPr>
      </w:pPr>
      <w:r w:rsidRPr="001D3FBF">
        <w:rPr>
          <w:rFonts w:ascii="Arial" w:hAnsi="Arial" w:cs="Arial"/>
          <w:sz w:val="24"/>
          <w:szCs w:val="24"/>
          <w:lang w:val="id-ID"/>
        </w:rPr>
        <w:t>Dinamisator peningkatan peranserta masyarakat dalam pembangunan perikanan dan kelautan yang berkelanjutan dan berwawasan lingkungan, sekaligus mengantisipasi perubahan perkembangan situasi dan kondisi regional, nasional, lingkungan strategis serta kecenderungan global dengan perubahan yang begitu cepat.</w:t>
      </w:r>
    </w:p>
    <w:p w14:paraId="3D04427D" w14:textId="77777777" w:rsidR="001D3FBF" w:rsidRPr="001D3FBF" w:rsidRDefault="001D3FBF" w:rsidP="001D3FBF">
      <w:pPr>
        <w:pStyle w:val="ListParagraph"/>
        <w:spacing w:after="120" w:line="360" w:lineRule="auto"/>
        <w:ind w:left="1134"/>
        <w:jc w:val="both"/>
        <w:rPr>
          <w:rFonts w:ascii="Arial" w:hAnsi="Arial" w:cs="Arial"/>
          <w:sz w:val="24"/>
          <w:szCs w:val="24"/>
          <w:lang w:val="id-ID"/>
        </w:rPr>
      </w:pPr>
    </w:p>
    <w:p w14:paraId="677791A5" w14:textId="77777777" w:rsidR="001D3FBF" w:rsidRPr="001D3FBF" w:rsidRDefault="001D3FBF" w:rsidP="001D3FBF">
      <w:pPr>
        <w:pStyle w:val="ListParagraph"/>
        <w:autoSpaceDE w:val="0"/>
        <w:autoSpaceDN w:val="0"/>
        <w:adjustRightInd w:val="0"/>
        <w:spacing w:after="240" w:line="360" w:lineRule="auto"/>
        <w:ind w:left="0" w:firstLine="567"/>
        <w:jc w:val="both"/>
        <w:rPr>
          <w:rFonts w:ascii="Arial" w:hAnsi="Arial" w:cs="Arial"/>
          <w:sz w:val="24"/>
          <w:szCs w:val="24"/>
        </w:rPr>
      </w:pPr>
      <w:r w:rsidRPr="001D3FBF">
        <w:rPr>
          <w:rFonts w:ascii="Arial" w:hAnsi="Arial" w:cs="Arial"/>
          <w:sz w:val="24"/>
          <w:szCs w:val="24"/>
        </w:rPr>
        <w:t>Agar Visi tersebut dapat diwujudkan dan dapat mendorong efektivitas dan efisiensi pemanfaatan sumber daya yang dimiliki ditetapkan misi yang didalamnya mengandung gambaran tujuan serta sasaran yang ingin dicapai Dinas Perikanan dan Kelautan Jawa Barat, misi tersebut adalah sebagai berikut.</w:t>
      </w:r>
    </w:p>
    <w:p w14:paraId="711B57C8" w14:textId="77777777" w:rsidR="001D3FBF" w:rsidRPr="00E10AB0" w:rsidRDefault="001D3FBF" w:rsidP="00E10AB0">
      <w:pPr>
        <w:tabs>
          <w:tab w:val="left" w:pos="3518"/>
          <w:tab w:val="center" w:pos="4252"/>
        </w:tabs>
        <w:spacing w:before="240"/>
        <w:jc w:val="center"/>
        <w:rPr>
          <w:rFonts w:ascii="Arial" w:hAnsi="Arial" w:cs="Arial"/>
          <w:sz w:val="24"/>
          <w:szCs w:val="24"/>
        </w:rPr>
      </w:pPr>
      <w:r w:rsidRPr="00E10AB0">
        <w:rPr>
          <w:rFonts w:ascii="Arial" w:hAnsi="Arial" w:cs="Arial"/>
          <w:sz w:val="24"/>
          <w:szCs w:val="24"/>
        </w:rPr>
        <w:t xml:space="preserve">Gambar </w:t>
      </w:r>
      <w:r w:rsidR="00C23573" w:rsidRPr="00E10AB0">
        <w:rPr>
          <w:rFonts w:ascii="Arial" w:hAnsi="Arial" w:cs="Arial"/>
          <w:sz w:val="24"/>
          <w:szCs w:val="24"/>
          <w:lang w:val="id-ID"/>
        </w:rPr>
        <w:t>2</w:t>
      </w:r>
      <w:r w:rsidR="00E10AB0">
        <w:rPr>
          <w:rFonts w:ascii="Arial" w:hAnsi="Arial" w:cs="Arial"/>
          <w:sz w:val="24"/>
          <w:szCs w:val="24"/>
          <w:lang w:val="id-ID"/>
        </w:rPr>
        <w:t xml:space="preserve">. </w:t>
      </w:r>
      <w:r w:rsidRPr="00E10AB0">
        <w:rPr>
          <w:rFonts w:ascii="Arial" w:hAnsi="Arial" w:cs="Arial"/>
          <w:sz w:val="24"/>
          <w:szCs w:val="24"/>
        </w:rPr>
        <w:t>Misi Dinas Perikanan dan Kelautan Provinsi Jawa Barat 2013-2018</w:t>
      </w:r>
    </w:p>
    <w:p w14:paraId="410382A0" w14:textId="77777777" w:rsidR="001D3FBF" w:rsidRPr="006B6631" w:rsidRDefault="001D3FBF" w:rsidP="001D3FBF">
      <w:pPr>
        <w:pStyle w:val="ListParagraph"/>
        <w:autoSpaceDE w:val="0"/>
        <w:autoSpaceDN w:val="0"/>
        <w:adjustRightInd w:val="0"/>
        <w:spacing w:after="240" w:line="360" w:lineRule="auto"/>
        <w:ind w:left="0"/>
        <w:jc w:val="both"/>
        <w:rPr>
          <w:rFonts w:ascii="Arial" w:hAnsi="Arial" w:cs="Arial"/>
          <w:color w:val="002060"/>
        </w:rPr>
      </w:pPr>
      <w:r w:rsidRPr="006B6631">
        <w:rPr>
          <w:rFonts w:ascii="Arial" w:hAnsi="Arial" w:cs="Arial"/>
          <w:noProof/>
          <w:color w:val="002060"/>
          <w:lang w:val="id-ID" w:eastAsia="id-ID"/>
        </w:rPr>
        <w:drawing>
          <wp:inline distT="0" distB="0" distL="0" distR="0" wp14:anchorId="36C4F15C" wp14:editId="3C6C385B">
            <wp:extent cx="5029200" cy="1697607"/>
            <wp:effectExtent l="0" t="57150" r="0" b="9334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3EB70E6A" w14:textId="77777777" w:rsidR="001D3FBF" w:rsidRDefault="001D3FBF" w:rsidP="00BF6E06">
      <w:pPr>
        <w:pStyle w:val="ListParagraph"/>
        <w:spacing w:line="360" w:lineRule="auto"/>
        <w:ind w:left="0" w:firstLine="720"/>
        <w:jc w:val="both"/>
        <w:rPr>
          <w:rFonts w:ascii="Arial" w:hAnsi="Arial" w:cs="Arial"/>
          <w:sz w:val="24"/>
          <w:szCs w:val="24"/>
          <w:lang w:val="id-ID"/>
        </w:rPr>
      </w:pPr>
    </w:p>
    <w:p w14:paraId="0FB0CDA1" w14:textId="77777777" w:rsidR="00C20451" w:rsidRPr="009647E7" w:rsidRDefault="00A5697E" w:rsidP="00226D9A">
      <w:pPr>
        <w:pStyle w:val="ListParagraph"/>
        <w:numPr>
          <w:ilvl w:val="1"/>
          <w:numId w:val="19"/>
        </w:numPr>
        <w:spacing w:before="120" w:after="0" w:line="480" w:lineRule="auto"/>
        <w:ind w:left="567" w:hanging="567"/>
        <w:jc w:val="both"/>
        <w:rPr>
          <w:rFonts w:ascii="Tahoma" w:hAnsi="Tahoma" w:cs="Tahoma"/>
          <w:b/>
        </w:rPr>
      </w:pPr>
      <w:r w:rsidRPr="009647E7">
        <w:rPr>
          <w:rFonts w:ascii="Tahoma" w:hAnsi="Tahoma" w:cs="Tahoma"/>
          <w:b/>
        </w:rPr>
        <w:t xml:space="preserve">Telaahan </w:t>
      </w:r>
      <w:r w:rsidR="00D601F3" w:rsidRPr="009647E7">
        <w:rPr>
          <w:rFonts w:ascii="Tahoma" w:hAnsi="Tahoma" w:cs="Tahoma"/>
          <w:b/>
        </w:rPr>
        <w:t>Rencana Tata Ruang Wilayah dan Kajian Lingkungan Hidup Strategis</w:t>
      </w:r>
    </w:p>
    <w:p w14:paraId="0CCD5A28" w14:textId="77777777" w:rsidR="007A20C0" w:rsidRPr="00FD3F62" w:rsidRDefault="006D7688" w:rsidP="00FD3F62">
      <w:pPr>
        <w:pStyle w:val="ListParagraph"/>
        <w:spacing w:before="120" w:after="0" w:line="360" w:lineRule="auto"/>
        <w:ind w:left="0" w:firstLine="567"/>
        <w:jc w:val="both"/>
        <w:rPr>
          <w:rFonts w:ascii="Arial" w:hAnsi="Arial" w:cs="Arial"/>
          <w:sz w:val="24"/>
          <w:szCs w:val="24"/>
        </w:rPr>
      </w:pPr>
      <w:r w:rsidRPr="00FD3F62">
        <w:rPr>
          <w:rFonts w:ascii="Arial" w:hAnsi="Arial" w:cs="Arial"/>
          <w:sz w:val="24"/>
          <w:szCs w:val="24"/>
        </w:rPr>
        <w:t>Berdasarkan Perda Rencana Tata Ruang Wilayah Tahun 2011, kawasan kelautan dan perikanan di Kabupaten Sukabumi diperuntukan untuk :</w:t>
      </w:r>
    </w:p>
    <w:p w14:paraId="3D085AA4" w14:textId="77777777" w:rsidR="006D7688" w:rsidRPr="00FD3F62" w:rsidRDefault="006D7688" w:rsidP="00FD3F62">
      <w:pPr>
        <w:numPr>
          <w:ilvl w:val="0"/>
          <w:numId w:val="4"/>
        </w:numPr>
        <w:tabs>
          <w:tab w:val="left" w:pos="1134"/>
        </w:tabs>
        <w:spacing w:after="0" w:line="360" w:lineRule="auto"/>
        <w:ind w:left="283" w:hanging="283"/>
        <w:jc w:val="both"/>
        <w:outlineLvl w:val="0"/>
        <w:rPr>
          <w:rFonts w:ascii="Arial" w:hAnsi="Arial" w:cs="Arial"/>
          <w:color w:val="000000"/>
          <w:sz w:val="24"/>
          <w:szCs w:val="24"/>
        </w:rPr>
      </w:pPr>
      <w:r w:rsidRPr="00FD3F62">
        <w:rPr>
          <w:rFonts w:ascii="Arial" w:hAnsi="Arial" w:cs="Arial"/>
          <w:color w:val="000000"/>
          <w:sz w:val="24"/>
          <w:szCs w:val="24"/>
        </w:rPr>
        <w:t xml:space="preserve">Peruntukan Perikanan Budidaya Air Tawar; </w:t>
      </w:r>
    </w:p>
    <w:p w14:paraId="048A2291" w14:textId="77777777" w:rsidR="006D7688" w:rsidRPr="00FD3F62" w:rsidRDefault="006D7688" w:rsidP="00FD3F62">
      <w:pPr>
        <w:numPr>
          <w:ilvl w:val="0"/>
          <w:numId w:val="4"/>
        </w:numPr>
        <w:tabs>
          <w:tab w:val="left" w:pos="1134"/>
        </w:tabs>
        <w:spacing w:after="0" w:line="360" w:lineRule="auto"/>
        <w:ind w:left="283" w:hanging="283"/>
        <w:jc w:val="both"/>
        <w:outlineLvl w:val="0"/>
        <w:rPr>
          <w:rFonts w:ascii="Arial" w:hAnsi="Arial" w:cs="Arial"/>
          <w:sz w:val="24"/>
          <w:szCs w:val="24"/>
        </w:rPr>
      </w:pPr>
      <w:r w:rsidRPr="00FD3F62">
        <w:rPr>
          <w:rFonts w:ascii="Arial" w:hAnsi="Arial" w:cs="Arial"/>
          <w:sz w:val="24"/>
          <w:szCs w:val="24"/>
        </w:rPr>
        <w:t>Peruntukan Perikanan Budidaya Laut;</w:t>
      </w:r>
    </w:p>
    <w:p w14:paraId="425CD81D" w14:textId="77777777" w:rsidR="006D7688" w:rsidRPr="00FD3F62" w:rsidRDefault="006D7688" w:rsidP="00FD3F62">
      <w:pPr>
        <w:numPr>
          <w:ilvl w:val="0"/>
          <w:numId w:val="4"/>
        </w:numPr>
        <w:tabs>
          <w:tab w:val="left" w:pos="1134"/>
        </w:tabs>
        <w:spacing w:after="0" w:line="360" w:lineRule="auto"/>
        <w:ind w:left="283" w:hanging="283"/>
        <w:jc w:val="both"/>
        <w:outlineLvl w:val="0"/>
        <w:rPr>
          <w:rFonts w:ascii="Arial" w:hAnsi="Arial" w:cs="Arial"/>
          <w:color w:val="000000"/>
          <w:sz w:val="24"/>
          <w:szCs w:val="24"/>
        </w:rPr>
      </w:pPr>
      <w:r w:rsidRPr="00FD3F62">
        <w:rPr>
          <w:rFonts w:ascii="Arial" w:hAnsi="Arial" w:cs="Arial"/>
          <w:sz w:val="24"/>
          <w:szCs w:val="24"/>
        </w:rPr>
        <w:t xml:space="preserve">Peruntukan Perikanan Budidaya Air Payau; </w:t>
      </w:r>
    </w:p>
    <w:p w14:paraId="7EDB964A" w14:textId="77777777" w:rsidR="006D7688" w:rsidRPr="00FD3F62" w:rsidRDefault="006D7688" w:rsidP="00FD3F62">
      <w:pPr>
        <w:numPr>
          <w:ilvl w:val="0"/>
          <w:numId w:val="4"/>
        </w:numPr>
        <w:tabs>
          <w:tab w:val="left" w:pos="1134"/>
        </w:tabs>
        <w:spacing w:after="0" w:line="360" w:lineRule="auto"/>
        <w:ind w:left="283" w:hanging="283"/>
        <w:jc w:val="both"/>
        <w:outlineLvl w:val="0"/>
        <w:rPr>
          <w:rFonts w:ascii="Arial" w:hAnsi="Arial" w:cs="Arial"/>
          <w:color w:val="000000"/>
          <w:sz w:val="24"/>
          <w:szCs w:val="24"/>
        </w:rPr>
      </w:pPr>
      <w:r w:rsidRPr="00FD3F62">
        <w:rPr>
          <w:rFonts w:ascii="Arial" w:hAnsi="Arial" w:cs="Arial"/>
          <w:color w:val="000000"/>
          <w:sz w:val="24"/>
          <w:szCs w:val="24"/>
        </w:rPr>
        <w:t>Peruntukan Perikanan Tangkap;</w:t>
      </w:r>
    </w:p>
    <w:p w14:paraId="49219935" w14:textId="77777777" w:rsidR="006D7688" w:rsidRPr="00FD3F62" w:rsidRDefault="006D7688" w:rsidP="00FD3F62">
      <w:pPr>
        <w:numPr>
          <w:ilvl w:val="0"/>
          <w:numId w:val="4"/>
        </w:numPr>
        <w:tabs>
          <w:tab w:val="left" w:pos="1134"/>
        </w:tabs>
        <w:spacing w:after="0" w:line="360" w:lineRule="auto"/>
        <w:ind w:left="283" w:hanging="283"/>
        <w:jc w:val="both"/>
        <w:outlineLvl w:val="0"/>
        <w:rPr>
          <w:rFonts w:ascii="Arial" w:hAnsi="Arial" w:cs="Arial"/>
          <w:color w:val="000000"/>
          <w:sz w:val="24"/>
          <w:szCs w:val="24"/>
        </w:rPr>
      </w:pPr>
      <w:r w:rsidRPr="00FD3F62">
        <w:rPr>
          <w:rFonts w:ascii="Arial" w:hAnsi="Arial" w:cs="Arial"/>
          <w:color w:val="000000"/>
          <w:sz w:val="24"/>
          <w:szCs w:val="24"/>
        </w:rPr>
        <w:lastRenderedPageBreak/>
        <w:t>Peruntukan Minapolitan; Dan</w:t>
      </w:r>
    </w:p>
    <w:p w14:paraId="28FF57B4" w14:textId="77777777" w:rsidR="006D7688" w:rsidRPr="00FD3F62" w:rsidRDefault="006D7688" w:rsidP="00FD3F62">
      <w:pPr>
        <w:numPr>
          <w:ilvl w:val="0"/>
          <w:numId w:val="4"/>
        </w:numPr>
        <w:tabs>
          <w:tab w:val="left" w:pos="1134"/>
        </w:tabs>
        <w:spacing w:after="0" w:line="360" w:lineRule="auto"/>
        <w:ind w:left="283" w:hanging="283"/>
        <w:jc w:val="both"/>
        <w:outlineLvl w:val="0"/>
        <w:rPr>
          <w:rFonts w:ascii="Arial" w:hAnsi="Arial" w:cs="Arial"/>
          <w:color w:val="000000"/>
          <w:sz w:val="24"/>
          <w:szCs w:val="24"/>
        </w:rPr>
      </w:pPr>
      <w:r w:rsidRPr="00FD3F62">
        <w:rPr>
          <w:rFonts w:ascii="Arial" w:hAnsi="Arial" w:cs="Arial"/>
          <w:color w:val="000000"/>
          <w:sz w:val="24"/>
          <w:szCs w:val="24"/>
        </w:rPr>
        <w:t>Penyediaan Prasarana Perikanan.</w:t>
      </w:r>
    </w:p>
    <w:p w14:paraId="66D458DF" w14:textId="77777777" w:rsidR="006D7688" w:rsidRPr="00FD3F62" w:rsidRDefault="00440FC9" w:rsidP="00FD3F62">
      <w:pPr>
        <w:pStyle w:val="ListParagraph"/>
        <w:numPr>
          <w:ilvl w:val="0"/>
          <w:numId w:val="14"/>
        </w:numPr>
        <w:tabs>
          <w:tab w:val="left" w:pos="284"/>
        </w:tabs>
        <w:spacing w:line="360" w:lineRule="auto"/>
        <w:ind w:left="0" w:firstLine="0"/>
        <w:jc w:val="both"/>
        <w:outlineLvl w:val="0"/>
        <w:rPr>
          <w:rFonts w:ascii="Arial" w:hAnsi="Arial" w:cs="Arial"/>
          <w:color w:val="000000"/>
          <w:sz w:val="24"/>
          <w:szCs w:val="24"/>
        </w:rPr>
      </w:pPr>
      <w:r w:rsidRPr="00FD3F62">
        <w:rPr>
          <w:rFonts w:ascii="Arial" w:hAnsi="Arial" w:cs="Arial"/>
          <w:color w:val="000000"/>
          <w:sz w:val="24"/>
          <w:szCs w:val="24"/>
        </w:rPr>
        <w:t>Peruntukan perikanan budidaya air tawar terdiri dari :</w:t>
      </w:r>
    </w:p>
    <w:p w14:paraId="7B6263F6" w14:textId="77777777" w:rsidR="00440FC9" w:rsidRPr="00FD3F62" w:rsidRDefault="00440FC9" w:rsidP="00FD3F62">
      <w:pPr>
        <w:pStyle w:val="ListParagraph"/>
        <w:numPr>
          <w:ilvl w:val="0"/>
          <w:numId w:val="5"/>
        </w:numPr>
        <w:tabs>
          <w:tab w:val="clear" w:pos="720"/>
        </w:tabs>
        <w:spacing w:line="360" w:lineRule="auto"/>
        <w:ind w:left="567" w:hanging="283"/>
        <w:jc w:val="both"/>
        <w:outlineLvl w:val="0"/>
        <w:rPr>
          <w:rFonts w:ascii="Arial" w:hAnsi="Arial" w:cs="Arial"/>
          <w:color w:val="000000"/>
          <w:sz w:val="24"/>
          <w:szCs w:val="24"/>
        </w:rPr>
      </w:pPr>
      <w:r w:rsidRPr="00FD3F62">
        <w:rPr>
          <w:rFonts w:ascii="Arial" w:hAnsi="Arial" w:cs="Arial"/>
          <w:color w:val="000000"/>
          <w:sz w:val="24"/>
          <w:szCs w:val="24"/>
        </w:rPr>
        <w:t xml:space="preserve">Perikanan Budidaya </w:t>
      </w:r>
      <w:r w:rsidR="00344095" w:rsidRPr="00FD3F62">
        <w:rPr>
          <w:rFonts w:ascii="Arial" w:hAnsi="Arial" w:cs="Arial"/>
          <w:color w:val="000000"/>
          <w:sz w:val="24"/>
          <w:szCs w:val="24"/>
        </w:rPr>
        <w:t xml:space="preserve">Air Tawar </w:t>
      </w:r>
      <w:r w:rsidRPr="00FD3F62">
        <w:rPr>
          <w:rFonts w:ascii="Arial" w:hAnsi="Arial" w:cs="Arial"/>
          <w:color w:val="000000"/>
          <w:sz w:val="24"/>
          <w:szCs w:val="24"/>
        </w:rPr>
        <w:t xml:space="preserve">Kolam Rakyat </w:t>
      </w:r>
    </w:p>
    <w:p w14:paraId="08A1C55D" w14:textId="77777777" w:rsidR="00440FC9" w:rsidRPr="00FD3F62" w:rsidRDefault="00057EF2" w:rsidP="00FD3F62">
      <w:pPr>
        <w:pStyle w:val="ListParagraph"/>
        <w:tabs>
          <w:tab w:val="left" w:pos="567"/>
        </w:tabs>
        <w:suppressAutoHyphens/>
        <w:spacing w:after="0" w:line="360" w:lineRule="auto"/>
        <w:ind w:left="0"/>
        <w:contextualSpacing w:val="0"/>
        <w:jc w:val="both"/>
        <w:rPr>
          <w:rFonts w:ascii="Arial" w:hAnsi="Arial" w:cs="Arial"/>
          <w:iCs/>
          <w:sz w:val="24"/>
          <w:szCs w:val="24"/>
        </w:rPr>
      </w:pPr>
      <w:r w:rsidRPr="00FD3F62">
        <w:rPr>
          <w:rFonts w:ascii="Arial" w:hAnsi="Arial" w:cs="Arial"/>
          <w:color w:val="000000"/>
          <w:sz w:val="24"/>
          <w:szCs w:val="24"/>
        </w:rPr>
        <w:tab/>
      </w:r>
      <w:r w:rsidR="00440FC9" w:rsidRPr="00FD3F62">
        <w:rPr>
          <w:rFonts w:ascii="Arial" w:hAnsi="Arial" w:cs="Arial"/>
          <w:color w:val="000000"/>
          <w:sz w:val="24"/>
          <w:szCs w:val="24"/>
        </w:rPr>
        <w:t xml:space="preserve">Budidaya kolam rakyat terdiri dari ikan konsumsi dan ikan hias. Jenis ikan konsumsi antara lain nila, mas, lele, gurame, tawes, patin, sepat, nilem dan tambakan dengan daerah penyebaran meliputi ; </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Cisaat,</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Caringin,</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Kadudampit,</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Sukabumi,</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 xml:space="preserve">Sukaraja, </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 xml:space="preserve">Kebonpedes, </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 xml:space="preserve">Parakansalak, </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 xml:space="preserve">Cibadak, </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Parungkuda, Kecamatan Cicurug, Kecamatan Cidahu, Kecamatan Cikembar, Kecamatan Cireunghas, Kecamatan Palabuhanratu, Kecamatan Cikakak, Kecamatan Cisolok, Kecamatan Simpenan,</w:t>
      </w:r>
      <w:r w:rsidR="00440FC9" w:rsidRPr="00FD3F62">
        <w:rPr>
          <w:rFonts w:ascii="Arial" w:hAnsi="Arial" w:cs="Arial"/>
          <w:iCs/>
          <w:sz w:val="24"/>
          <w:szCs w:val="24"/>
          <w:lang w:val="id-ID"/>
        </w:rPr>
        <w:t xml:space="preserve">Kecamatan </w:t>
      </w:r>
      <w:r w:rsidR="00440FC9" w:rsidRPr="00FD3F62">
        <w:rPr>
          <w:rFonts w:ascii="Arial" w:hAnsi="Arial" w:cs="Arial"/>
          <w:iCs/>
          <w:sz w:val="24"/>
          <w:szCs w:val="24"/>
        </w:rPr>
        <w:t xml:space="preserve">Jampangkulon dan </w:t>
      </w:r>
      <w:r w:rsidR="00440FC9" w:rsidRPr="00FD3F62">
        <w:rPr>
          <w:rFonts w:ascii="Arial" w:hAnsi="Arial" w:cs="Arial"/>
          <w:iCs/>
          <w:sz w:val="24"/>
          <w:szCs w:val="24"/>
          <w:lang w:val="id-ID"/>
        </w:rPr>
        <w:t>Kecamatan</w:t>
      </w:r>
      <w:r w:rsidR="00440FC9" w:rsidRPr="00FD3F62">
        <w:rPr>
          <w:rFonts w:ascii="Arial" w:hAnsi="Arial" w:cs="Arial"/>
          <w:iCs/>
          <w:sz w:val="24"/>
          <w:szCs w:val="24"/>
        </w:rPr>
        <w:t xml:space="preserve"> Surade. Jenis ikan hias yang dibudidayakan di kolam rakyat antara lain koi</w:t>
      </w:r>
      <w:r w:rsidRPr="00FD3F62">
        <w:rPr>
          <w:rFonts w:ascii="Arial" w:hAnsi="Arial" w:cs="Arial"/>
          <w:iCs/>
          <w:sz w:val="24"/>
          <w:szCs w:val="24"/>
        </w:rPr>
        <w:t xml:space="preserve">, metaik, baster, komet, sodager, manvis, koki, </w:t>
      </w:r>
      <w:r w:rsidR="00440FC9" w:rsidRPr="00FD3F62">
        <w:rPr>
          <w:rFonts w:ascii="Arial" w:hAnsi="Arial" w:cs="Arial"/>
          <w:iCs/>
          <w:sz w:val="24"/>
          <w:szCs w:val="24"/>
        </w:rPr>
        <w:t>gupi dan</w:t>
      </w:r>
      <w:r w:rsidRPr="00FD3F62">
        <w:rPr>
          <w:rFonts w:ascii="Arial" w:hAnsi="Arial" w:cs="Arial"/>
          <w:iCs/>
          <w:sz w:val="24"/>
          <w:szCs w:val="24"/>
        </w:rPr>
        <w:t xml:space="preserve"> barbir. Sebaran lokasi budidaya ikan hias meliputi : Kecamatan Cisaat, Caringin, Kadudampit,  Cibadak, </w:t>
      </w:r>
      <w:r w:rsidR="00440FC9" w:rsidRPr="00FD3F62">
        <w:rPr>
          <w:rFonts w:ascii="Arial" w:hAnsi="Arial" w:cs="Arial"/>
          <w:iCs/>
          <w:sz w:val="24"/>
          <w:szCs w:val="24"/>
        </w:rPr>
        <w:t>Cic</w:t>
      </w:r>
      <w:r w:rsidRPr="00FD3F62">
        <w:rPr>
          <w:rFonts w:ascii="Arial" w:hAnsi="Arial" w:cs="Arial"/>
          <w:iCs/>
          <w:sz w:val="24"/>
          <w:szCs w:val="24"/>
        </w:rPr>
        <w:t xml:space="preserve">urug, </w:t>
      </w:r>
      <w:r w:rsidR="00440FC9" w:rsidRPr="00FD3F62">
        <w:rPr>
          <w:rFonts w:ascii="Arial" w:hAnsi="Arial" w:cs="Arial"/>
          <w:iCs/>
          <w:sz w:val="24"/>
          <w:szCs w:val="24"/>
        </w:rPr>
        <w:t>Cidahu dan</w:t>
      </w:r>
      <w:r w:rsidRPr="00FD3F62">
        <w:rPr>
          <w:rFonts w:ascii="Arial" w:hAnsi="Arial" w:cs="Arial"/>
          <w:iCs/>
          <w:sz w:val="24"/>
          <w:szCs w:val="24"/>
        </w:rPr>
        <w:t xml:space="preserve"> </w:t>
      </w:r>
      <w:r w:rsidR="00440FC9" w:rsidRPr="00FD3F62">
        <w:rPr>
          <w:rFonts w:ascii="Arial" w:hAnsi="Arial" w:cs="Arial"/>
          <w:iCs/>
          <w:sz w:val="24"/>
          <w:szCs w:val="24"/>
        </w:rPr>
        <w:t>Sukabumi</w:t>
      </w:r>
      <w:r w:rsidRPr="00FD3F62">
        <w:rPr>
          <w:rFonts w:ascii="Arial" w:hAnsi="Arial" w:cs="Arial"/>
          <w:iCs/>
          <w:sz w:val="24"/>
          <w:szCs w:val="24"/>
        </w:rPr>
        <w:t>.</w:t>
      </w:r>
    </w:p>
    <w:p w14:paraId="411D30F7" w14:textId="77777777" w:rsidR="00440FC9" w:rsidRPr="00FD3F62" w:rsidRDefault="00440FC9" w:rsidP="00FD3F62">
      <w:pPr>
        <w:pStyle w:val="ListParagraph"/>
        <w:numPr>
          <w:ilvl w:val="0"/>
          <w:numId w:val="5"/>
        </w:numPr>
        <w:tabs>
          <w:tab w:val="clear" w:pos="720"/>
          <w:tab w:val="num" w:pos="1701"/>
        </w:tabs>
        <w:suppressAutoHyphens/>
        <w:spacing w:after="0" w:line="360" w:lineRule="auto"/>
        <w:ind w:left="567" w:hanging="283"/>
        <w:jc w:val="both"/>
        <w:rPr>
          <w:rFonts w:ascii="Arial" w:hAnsi="Arial" w:cs="Arial"/>
          <w:color w:val="000000"/>
          <w:sz w:val="24"/>
          <w:szCs w:val="24"/>
        </w:rPr>
      </w:pPr>
      <w:r w:rsidRPr="00FD3F62">
        <w:rPr>
          <w:rFonts w:ascii="Arial" w:hAnsi="Arial" w:cs="Arial"/>
          <w:iCs/>
          <w:sz w:val="24"/>
          <w:szCs w:val="24"/>
          <w:lang w:val="id-ID"/>
        </w:rPr>
        <w:t>Perikanan</w:t>
      </w:r>
      <w:r w:rsidRPr="00FD3F62">
        <w:rPr>
          <w:rFonts w:ascii="Arial" w:hAnsi="Arial" w:cs="Arial"/>
          <w:iCs/>
          <w:sz w:val="24"/>
          <w:szCs w:val="24"/>
        </w:rPr>
        <w:t xml:space="preserve"> Budidaya </w:t>
      </w:r>
      <w:r w:rsidRPr="00FD3F62">
        <w:rPr>
          <w:rFonts w:ascii="Arial" w:hAnsi="Arial" w:cs="Arial"/>
          <w:iCs/>
          <w:sz w:val="24"/>
          <w:szCs w:val="24"/>
          <w:lang w:val="id-ID"/>
        </w:rPr>
        <w:t>Sawah Mina Padi</w:t>
      </w:r>
    </w:p>
    <w:p w14:paraId="17EC45B4" w14:textId="77777777" w:rsidR="00057EF2" w:rsidRPr="00FD3F62" w:rsidRDefault="00057EF2" w:rsidP="00FD3F62">
      <w:pPr>
        <w:pStyle w:val="ListParagraph"/>
        <w:suppressAutoHyphens/>
        <w:spacing w:after="0" w:line="360" w:lineRule="auto"/>
        <w:ind w:left="0" w:firstLine="567"/>
        <w:contextualSpacing w:val="0"/>
        <w:jc w:val="both"/>
        <w:rPr>
          <w:rFonts w:ascii="Arial" w:hAnsi="Arial" w:cs="Arial"/>
          <w:iCs/>
          <w:sz w:val="24"/>
          <w:szCs w:val="24"/>
        </w:rPr>
      </w:pPr>
      <w:r w:rsidRPr="00FD3F62">
        <w:rPr>
          <w:rFonts w:ascii="Arial" w:hAnsi="Arial" w:cs="Arial"/>
          <w:color w:val="000000"/>
          <w:sz w:val="24"/>
          <w:szCs w:val="24"/>
        </w:rPr>
        <w:t xml:space="preserve">Ikan yang dipelihara pada sawah mina padi adalah ikan mas dan nila. Sebaran lokasi mina padi meliputi kecamatan : </w:t>
      </w:r>
      <w:r w:rsidRPr="00FD3F62">
        <w:rPr>
          <w:rFonts w:ascii="Arial" w:hAnsi="Arial" w:cs="Arial"/>
          <w:iCs/>
          <w:sz w:val="24"/>
          <w:szCs w:val="24"/>
        </w:rPr>
        <w:t>Cisaat, Cibadak, Sukaraja, Sukabumi, Cireunghas, Parungkuda, Cicurug, Cidahu, Parakansalak, Bojonggenteng, Jampangkulon, Surade dan Cisolok.</w:t>
      </w:r>
    </w:p>
    <w:p w14:paraId="5E3AD94A" w14:textId="77777777" w:rsidR="00440FC9" w:rsidRPr="00FD3F62" w:rsidRDefault="00057EF2" w:rsidP="00FD3F62">
      <w:pPr>
        <w:pStyle w:val="ListParagraph"/>
        <w:numPr>
          <w:ilvl w:val="0"/>
          <w:numId w:val="5"/>
        </w:numPr>
        <w:tabs>
          <w:tab w:val="clear" w:pos="720"/>
          <w:tab w:val="num" w:pos="1701"/>
        </w:tabs>
        <w:spacing w:line="360" w:lineRule="auto"/>
        <w:ind w:left="567" w:hanging="283"/>
        <w:jc w:val="both"/>
        <w:outlineLvl w:val="0"/>
        <w:rPr>
          <w:rFonts w:ascii="Arial" w:hAnsi="Arial" w:cs="Arial"/>
          <w:color w:val="000000"/>
          <w:sz w:val="24"/>
          <w:szCs w:val="24"/>
        </w:rPr>
      </w:pPr>
      <w:r w:rsidRPr="00FD3F62">
        <w:rPr>
          <w:rFonts w:ascii="Arial" w:hAnsi="Arial" w:cs="Arial"/>
          <w:iCs/>
          <w:sz w:val="24"/>
          <w:szCs w:val="24"/>
        </w:rPr>
        <w:t xml:space="preserve">Perikanan </w:t>
      </w:r>
      <w:r w:rsidRPr="00FD3F62">
        <w:rPr>
          <w:rFonts w:ascii="Arial" w:hAnsi="Arial" w:cs="Arial"/>
          <w:iCs/>
          <w:sz w:val="24"/>
          <w:szCs w:val="24"/>
          <w:lang w:val="id-ID"/>
        </w:rPr>
        <w:t>Budidaya Pembenihan</w:t>
      </w:r>
    </w:p>
    <w:p w14:paraId="12AECFFD" w14:textId="77777777" w:rsidR="006D7688" w:rsidRPr="00FD3F62" w:rsidRDefault="001952F2" w:rsidP="00FD3F62">
      <w:pPr>
        <w:pStyle w:val="ListParagraph"/>
        <w:spacing w:before="120" w:after="0" w:line="360" w:lineRule="auto"/>
        <w:ind w:left="0" w:firstLine="567"/>
        <w:jc w:val="both"/>
        <w:rPr>
          <w:rFonts w:ascii="Arial" w:hAnsi="Arial" w:cs="Arial"/>
          <w:sz w:val="24"/>
          <w:szCs w:val="24"/>
        </w:rPr>
      </w:pPr>
      <w:r w:rsidRPr="00FD3F62">
        <w:rPr>
          <w:rFonts w:ascii="Arial" w:hAnsi="Arial" w:cs="Arial"/>
          <w:sz w:val="24"/>
          <w:szCs w:val="24"/>
        </w:rPr>
        <w:t>Selain usaha pembenihan rakyat terdapat juga sentra pembenihan Balai Benih Ikan yang terdiri dari BBI Air Tawar, BBI Laut dan Unit Pembenihan Rakyat (UPR). Jenis ikan yang dikembangkan di BBI Air Tawar meliputi ikan mas, nila, lele, dan patin. BBI Air Tawar terdapat di Kecamatan Cisolok (BBI Cimaja), Kecamatan Sukalarang (BBI Cigadog) dan Kecamatan Baros Kota Sukabumi (BBI Lembursitu). BBI Air Laut akan dikembangkan di daerah Kecamatan Cisolok dan Simpenan dengan jenis ikan meliputi ikan kerapu, beronang, cobia, dan udang/lobster. UPR pembenihan tersebar di Kecamatan Cisaat, Sukabumi, Caringin, Kadudampit dan Kebonpedes. Jenis ikan yang dikembangkan di UPR adalah ikan mas, nila dan lele.</w:t>
      </w:r>
    </w:p>
    <w:p w14:paraId="576DEA29" w14:textId="77777777" w:rsidR="00A5697E" w:rsidRPr="00FD3F62" w:rsidRDefault="00344095" w:rsidP="00FD3F62">
      <w:pPr>
        <w:pStyle w:val="ListParagraph"/>
        <w:numPr>
          <w:ilvl w:val="0"/>
          <w:numId w:val="14"/>
        </w:numPr>
        <w:tabs>
          <w:tab w:val="left" w:pos="284"/>
        </w:tabs>
        <w:spacing w:after="0" w:line="360" w:lineRule="auto"/>
        <w:ind w:left="0" w:firstLine="0"/>
        <w:contextualSpacing w:val="0"/>
        <w:jc w:val="both"/>
        <w:outlineLvl w:val="0"/>
        <w:rPr>
          <w:rFonts w:ascii="Arial" w:hAnsi="Arial" w:cs="Arial"/>
          <w:sz w:val="24"/>
          <w:szCs w:val="24"/>
        </w:rPr>
      </w:pPr>
      <w:r w:rsidRPr="00FD3F62">
        <w:rPr>
          <w:rFonts w:ascii="Arial" w:hAnsi="Arial" w:cs="Arial"/>
          <w:sz w:val="24"/>
          <w:szCs w:val="24"/>
        </w:rPr>
        <w:t xml:space="preserve">Peruntukan Perikanan Budidaya Air Laut </w:t>
      </w:r>
      <w:r w:rsidR="001952F2" w:rsidRPr="00FD3F62">
        <w:rPr>
          <w:rFonts w:ascii="Arial" w:hAnsi="Arial" w:cs="Arial"/>
          <w:sz w:val="24"/>
          <w:szCs w:val="24"/>
        </w:rPr>
        <w:t>terdiri dari budidaya</w:t>
      </w:r>
      <w:r w:rsidR="00A5697E" w:rsidRPr="00FD3F62">
        <w:rPr>
          <w:rFonts w:ascii="Arial" w:hAnsi="Arial" w:cs="Arial"/>
          <w:sz w:val="24"/>
          <w:szCs w:val="24"/>
        </w:rPr>
        <w:t xml:space="preserve"> ikan dan rumput </w:t>
      </w:r>
      <w:r w:rsidR="001952F2" w:rsidRPr="00FD3F62">
        <w:rPr>
          <w:rFonts w:ascii="Arial" w:hAnsi="Arial" w:cs="Arial"/>
          <w:sz w:val="24"/>
          <w:szCs w:val="24"/>
        </w:rPr>
        <w:t xml:space="preserve">laut. </w:t>
      </w:r>
    </w:p>
    <w:p w14:paraId="2EBD0B26" w14:textId="77777777" w:rsidR="003005F9" w:rsidRPr="00FD3F62" w:rsidRDefault="001952F2" w:rsidP="00FD3F62">
      <w:pPr>
        <w:pStyle w:val="ListParagraph"/>
        <w:tabs>
          <w:tab w:val="left" w:pos="993"/>
        </w:tabs>
        <w:spacing w:after="0" w:line="360" w:lineRule="auto"/>
        <w:ind w:left="0" w:firstLine="567"/>
        <w:contextualSpacing w:val="0"/>
        <w:jc w:val="both"/>
        <w:outlineLvl w:val="0"/>
        <w:rPr>
          <w:rFonts w:ascii="Arial" w:hAnsi="Arial" w:cs="Arial"/>
          <w:sz w:val="24"/>
          <w:szCs w:val="24"/>
        </w:rPr>
      </w:pPr>
      <w:r w:rsidRPr="00FD3F62">
        <w:rPr>
          <w:rFonts w:ascii="Arial" w:hAnsi="Arial" w:cs="Arial"/>
          <w:sz w:val="24"/>
          <w:szCs w:val="24"/>
        </w:rPr>
        <w:lastRenderedPageBreak/>
        <w:t xml:space="preserve">Untuk budidaya </w:t>
      </w:r>
      <w:r w:rsidR="003005F9" w:rsidRPr="00FD3F62">
        <w:rPr>
          <w:rFonts w:ascii="Arial" w:hAnsi="Arial" w:cs="Arial"/>
          <w:sz w:val="24"/>
          <w:szCs w:val="24"/>
        </w:rPr>
        <w:t xml:space="preserve">ikan </w:t>
      </w:r>
      <w:r w:rsidRPr="00FD3F62">
        <w:rPr>
          <w:rFonts w:ascii="Arial" w:hAnsi="Arial" w:cs="Arial"/>
          <w:sz w:val="24"/>
          <w:szCs w:val="24"/>
        </w:rPr>
        <w:t xml:space="preserve">laut </w:t>
      </w:r>
      <w:r w:rsidR="003005F9" w:rsidRPr="00FD3F62">
        <w:rPr>
          <w:rFonts w:ascii="Arial" w:hAnsi="Arial" w:cs="Arial"/>
          <w:sz w:val="24"/>
          <w:szCs w:val="24"/>
        </w:rPr>
        <w:t xml:space="preserve">akan dikembangkan jenis ikan kerapu, beronang, cobia dan udang/lobster dengan sebaran lokasi meliputi Kecamatan Simpenan, Cisolok, Palabuhanratu, Cikakak, Simpenan, Ciracap, Surade dan Tegalbuleud. Sedangkan budidaya rumput laut tersebar di Cisolok, </w:t>
      </w:r>
      <w:r w:rsidR="0019149F" w:rsidRPr="00FD3F62">
        <w:rPr>
          <w:rFonts w:ascii="Arial" w:hAnsi="Arial" w:cs="Arial"/>
          <w:sz w:val="24"/>
          <w:szCs w:val="24"/>
        </w:rPr>
        <w:t>Simpenan, Ciemas</w:t>
      </w:r>
      <w:r w:rsidR="003005F9" w:rsidRPr="00FD3F62">
        <w:rPr>
          <w:rFonts w:ascii="Arial" w:hAnsi="Arial" w:cs="Arial"/>
          <w:sz w:val="24"/>
          <w:szCs w:val="24"/>
        </w:rPr>
        <w:t xml:space="preserve">. </w:t>
      </w:r>
    </w:p>
    <w:p w14:paraId="25618BFF" w14:textId="77777777" w:rsidR="00A5697E" w:rsidRPr="00FD3F62" w:rsidRDefault="00B67C0E" w:rsidP="00FD3F62">
      <w:pPr>
        <w:pStyle w:val="ListParagraph"/>
        <w:numPr>
          <w:ilvl w:val="0"/>
          <w:numId w:val="14"/>
        </w:numPr>
        <w:tabs>
          <w:tab w:val="left" w:pos="993"/>
        </w:tabs>
        <w:spacing w:after="0" w:line="360" w:lineRule="auto"/>
        <w:ind w:left="284" w:hanging="283"/>
        <w:jc w:val="both"/>
        <w:outlineLvl w:val="0"/>
        <w:rPr>
          <w:rFonts w:ascii="Arial" w:hAnsi="Arial" w:cs="Arial"/>
          <w:sz w:val="24"/>
          <w:szCs w:val="24"/>
        </w:rPr>
      </w:pPr>
      <w:r w:rsidRPr="00FD3F62">
        <w:rPr>
          <w:rFonts w:ascii="Arial" w:hAnsi="Arial" w:cs="Arial"/>
          <w:sz w:val="24"/>
          <w:szCs w:val="24"/>
        </w:rPr>
        <w:t xml:space="preserve">Peruntukan </w:t>
      </w:r>
      <w:r w:rsidR="00344095" w:rsidRPr="00FD3F62">
        <w:rPr>
          <w:rFonts w:ascii="Arial" w:hAnsi="Arial" w:cs="Arial"/>
          <w:sz w:val="24"/>
          <w:szCs w:val="24"/>
        </w:rPr>
        <w:t xml:space="preserve">Perikanan Budidaya Air Payau </w:t>
      </w:r>
      <w:r w:rsidRPr="00FD3F62">
        <w:rPr>
          <w:rFonts w:ascii="Arial" w:hAnsi="Arial" w:cs="Arial"/>
          <w:sz w:val="24"/>
          <w:szCs w:val="24"/>
        </w:rPr>
        <w:t>terdiri dari jenis kepiting dan udang-udangan</w:t>
      </w:r>
      <w:r w:rsidR="00A5697E" w:rsidRPr="00FD3F62">
        <w:rPr>
          <w:rFonts w:ascii="Arial" w:hAnsi="Arial" w:cs="Arial"/>
          <w:sz w:val="24"/>
          <w:szCs w:val="24"/>
        </w:rPr>
        <w:t>.</w:t>
      </w:r>
    </w:p>
    <w:p w14:paraId="2A446B49" w14:textId="77777777" w:rsidR="00B94CA2" w:rsidRPr="00FD3F62" w:rsidRDefault="00A5697E" w:rsidP="00FD3F62">
      <w:pPr>
        <w:pStyle w:val="ListParagraph"/>
        <w:tabs>
          <w:tab w:val="left" w:pos="993"/>
          <w:tab w:val="num" w:pos="1418"/>
        </w:tabs>
        <w:spacing w:after="0" w:line="360" w:lineRule="auto"/>
        <w:ind w:left="709"/>
        <w:jc w:val="both"/>
        <w:outlineLvl w:val="0"/>
        <w:rPr>
          <w:rFonts w:ascii="Arial" w:hAnsi="Arial" w:cs="Arial"/>
          <w:sz w:val="24"/>
          <w:szCs w:val="24"/>
        </w:rPr>
      </w:pPr>
      <w:r w:rsidRPr="00FD3F62">
        <w:rPr>
          <w:rFonts w:ascii="Arial" w:hAnsi="Arial" w:cs="Arial"/>
          <w:sz w:val="24"/>
          <w:szCs w:val="24"/>
        </w:rPr>
        <w:t>S</w:t>
      </w:r>
      <w:r w:rsidR="0023598E" w:rsidRPr="00FD3F62">
        <w:rPr>
          <w:rFonts w:ascii="Arial" w:hAnsi="Arial" w:cs="Arial"/>
          <w:sz w:val="24"/>
          <w:szCs w:val="24"/>
        </w:rPr>
        <w:t>ebaran lokasi di Kecamatan Cibitung, Ciemas dan Surade.</w:t>
      </w:r>
    </w:p>
    <w:p w14:paraId="1DD4AB75" w14:textId="77777777" w:rsidR="00A5697E" w:rsidRPr="00FD3F62" w:rsidRDefault="0023598E" w:rsidP="00FD3F62">
      <w:pPr>
        <w:pStyle w:val="ListParagraph"/>
        <w:numPr>
          <w:ilvl w:val="0"/>
          <w:numId w:val="14"/>
        </w:numPr>
        <w:spacing w:after="0" w:line="360" w:lineRule="auto"/>
        <w:ind w:left="284" w:hanging="283"/>
        <w:jc w:val="both"/>
        <w:rPr>
          <w:rFonts w:ascii="Arial" w:hAnsi="Arial" w:cs="Arial"/>
          <w:color w:val="000000"/>
          <w:sz w:val="24"/>
          <w:szCs w:val="24"/>
        </w:rPr>
      </w:pPr>
      <w:r w:rsidRPr="00FD3F62">
        <w:rPr>
          <w:rFonts w:ascii="Arial" w:hAnsi="Arial" w:cs="Arial"/>
          <w:color w:val="000000"/>
          <w:sz w:val="24"/>
          <w:szCs w:val="24"/>
        </w:rPr>
        <w:t xml:space="preserve">Peruntukan </w:t>
      </w:r>
      <w:r w:rsidR="00344095" w:rsidRPr="00FD3F62">
        <w:rPr>
          <w:rFonts w:ascii="Arial" w:hAnsi="Arial" w:cs="Arial"/>
          <w:color w:val="000000"/>
          <w:sz w:val="24"/>
          <w:szCs w:val="24"/>
        </w:rPr>
        <w:t>Perikanan Tangkap</w:t>
      </w:r>
      <w:r w:rsidRPr="00FD3F62">
        <w:rPr>
          <w:rFonts w:ascii="Arial" w:hAnsi="Arial" w:cs="Arial"/>
          <w:color w:val="000000"/>
          <w:sz w:val="24"/>
          <w:szCs w:val="24"/>
        </w:rPr>
        <w:t xml:space="preserve"> terdiri dari penangkapan di laut dan perairan umum seperti situ, waduk dan sungai. </w:t>
      </w:r>
    </w:p>
    <w:p w14:paraId="02C27C7A" w14:textId="77777777" w:rsidR="0023598E" w:rsidRPr="00FD3F62" w:rsidRDefault="0023598E" w:rsidP="00FD3F62">
      <w:pPr>
        <w:tabs>
          <w:tab w:val="left" w:pos="742"/>
        </w:tabs>
        <w:spacing w:after="0" w:line="360" w:lineRule="auto"/>
        <w:ind w:firstLine="709"/>
        <w:jc w:val="both"/>
        <w:rPr>
          <w:rFonts w:ascii="Arial" w:hAnsi="Arial" w:cs="Arial"/>
          <w:iCs/>
          <w:sz w:val="24"/>
          <w:szCs w:val="24"/>
        </w:rPr>
      </w:pPr>
      <w:r w:rsidRPr="00FD3F62">
        <w:rPr>
          <w:rFonts w:ascii="Arial" w:hAnsi="Arial" w:cs="Arial"/>
          <w:color w:val="000000"/>
          <w:sz w:val="24"/>
          <w:szCs w:val="24"/>
        </w:rPr>
        <w:t xml:space="preserve">Untuk perikanan tangkap meliputi 9 Kecamatan pesisir (Palabuhanratu, Simpenan, Cisolok, Cikakak, Ciemas, Cibitung, Ciracap, Surade dan Tegalbuleud) dengan panjang garis pantai 117 Km dan fishing ground seluas 702 Km2. </w:t>
      </w:r>
      <w:r w:rsidR="00A7128B" w:rsidRPr="00FD3F62">
        <w:rPr>
          <w:rFonts w:ascii="Arial" w:hAnsi="Arial" w:cs="Arial"/>
          <w:iCs/>
          <w:sz w:val="24"/>
          <w:szCs w:val="24"/>
        </w:rPr>
        <w:t>Z</w:t>
      </w:r>
      <w:r w:rsidRPr="00FD3F62">
        <w:rPr>
          <w:rFonts w:ascii="Arial" w:hAnsi="Arial" w:cs="Arial"/>
          <w:iCs/>
          <w:sz w:val="24"/>
          <w:szCs w:val="24"/>
          <w:lang w:val="id-ID"/>
        </w:rPr>
        <w:t>ona tangkap dan zona perikanan tangkap laut meliputi:</w:t>
      </w:r>
      <w:r w:rsidRPr="00FD3F62">
        <w:rPr>
          <w:rFonts w:ascii="Arial" w:hAnsi="Arial" w:cs="Arial"/>
          <w:iCs/>
          <w:sz w:val="24"/>
          <w:szCs w:val="24"/>
        </w:rPr>
        <w:t xml:space="preserve"> </w:t>
      </w:r>
    </w:p>
    <w:p w14:paraId="7A2E070B" w14:textId="77777777" w:rsidR="0023598E" w:rsidRPr="00FD3F62" w:rsidRDefault="0023598E" w:rsidP="00FD3F62">
      <w:pPr>
        <w:numPr>
          <w:ilvl w:val="0"/>
          <w:numId w:val="6"/>
        </w:numPr>
        <w:tabs>
          <w:tab w:val="left" w:pos="426"/>
          <w:tab w:val="left" w:pos="1701"/>
        </w:tabs>
        <w:spacing w:after="0" w:line="360" w:lineRule="auto"/>
        <w:ind w:left="0" w:firstLine="0"/>
        <w:jc w:val="both"/>
        <w:rPr>
          <w:rFonts w:ascii="Arial" w:hAnsi="Arial" w:cs="Arial"/>
          <w:iCs/>
          <w:sz w:val="24"/>
          <w:szCs w:val="24"/>
        </w:rPr>
      </w:pPr>
      <w:r w:rsidRPr="00FD3F62">
        <w:rPr>
          <w:rFonts w:ascii="Arial" w:hAnsi="Arial" w:cs="Arial"/>
          <w:iCs/>
          <w:sz w:val="24"/>
          <w:szCs w:val="24"/>
        </w:rPr>
        <w:t>Zona Tangkap :</w:t>
      </w:r>
    </w:p>
    <w:p w14:paraId="52D13013" w14:textId="77777777" w:rsidR="0023598E" w:rsidRPr="00FD3F62" w:rsidRDefault="0023598E" w:rsidP="00FD3F62">
      <w:pPr>
        <w:pStyle w:val="ListParagraph"/>
        <w:numPr>
          <w:ilvl w:val="0"/>
          <w:numId w:val="7"/>
        </w:numPr>
        <w:tabs>
          <w:tab w:val="left" w:pos="1701"/>
          <w:tab w:val="num" w:pos="1985"/>
        </w:tabs>
        <w:suppressAutoHyphens/>
        <w:spacing w:after="0" w:line="360" w:lineRule="auto"/>
        <w:ind w:left="709" w:hanging="284"/>
        <w:contextualSpacing w:val="0"/>
        <w:jc w:val="both"/>
        <w:rPr>
          <w:rFonts w:ascii="Arial" w:hAnsi="Arial" w:cs="Arial"/>
          <w:iCs/>
          <w:sz w:val="24"/>
          <w:szCs w:val="24"/>
          <w:lang w:val="id-ID"/>
        </w:rPr>
      </w:pPr>
      <w:r w:rsidRPr="00FD3F62">
        <w:rPr>
          <w:rFonts w:ascii="Arial" w:hAnsi="Arial" w:cs="Arial"/>
          <w:iCs/>
          <w:sz w:val="24"/>
          <w:szCs w:val="24"/>
          <w:lang w:val="id-ID"/>
        </w:rPr>
        <w:t xml:space="preserve">Zona I-A sejauh 3 </w:t>
      </w:r>
      <w:r w:rsidRPr="00FD3F62">
        <w:rPr>
          <w:rFonts w:ascii="Arial" w:hAnsi="Arial" w:cs="Arial"/>
          <w:iCs/>
          <w:sz w:val="24"/>
          <w:szCs w:val="24"/>
        </w:rPr>
        <w:t xml:space="preserve">(tiga) </w:t>
      </w:r>
      <w:r w:rsidRPr="00FD3F62">
        <w:rPr>
          <w:rFonts w:ascii="Arial" w:hAnsi="Arial" w:cs="Arial"/>
          <w:iCs/>
          <w:sz w:val="24"/>
          <w:szCs w:val="24"/>
          <w:lang w:val="id-ID"/>
        </w:rPr>
        <w:t>mil dari garis pantai; dan</w:t>
      </w:r>
    </w:p>
    <w:p w14:paraId="3E2E3C38" w14:textId="77777777" w:rsidR="00FC3C5F" w:rsidRPr="00FD3F62" w:rsidRDefault="0023598E" w:rsidP="00FD3F62">
      <w:pPr>
        <w:pStyle w:val="ListParagraph"/>
        <w:numPr>
          <w:ilvl w:val="0"/>
          <w:numId w:val="7"/>
        </w:numPr>
        <w:tabs>
          <w:tab w:val="num" w:pos="1144"/>
          <w:tab w:val="left" w:pos="1701"/>
          <w:tab w:val="num" w:pos="1985"/>
        </w:tabs>
        <w:suppressAutoHyphens/>
        <w:spacing w:after="0" w:line="360" w:lineRule="auto"/>
        <w:ind w:left="709" w:hanging="284"/>
        <w:contextualSpacing w:val="0"/>
        <w:jc w:val="both"/>
        <w:rPr>
          <w:rFonts w:ascii="Arial" w:hAnsi="Arial" w:cs="Arial"/>
          <w:iCs/>
          <w:sz w:val="24"/>
          <w:szCs w:val="24"/>
          <w:lang w:val="id-ID"/>
        </w:rPr>
      </w:pPr>
      <w:r w:rsidRPr="00FD3F62">
        <w:rPr>
          <w:rFonts w:ascii="Arial" w:hAnsi="Arial" w:cs="Arial"/>
          <w:iCs/>
          <w:sz w:val="24"/>
          <w:szCs w:val="24"/>
          <w:lang w:val="id-ID"/>
        </w:rPr>
        <w:t xml:space="preserve">Zona I-B sejauh 6 </w:t>
      </w:r>
      <w:r w:rsidRPr="00FD3F62">
        <w:rPr>
          <w:rFonts w:ascii="Arial" w:hAnsi="Arial" w:cs="Arial"/>
          <w:iCs/>
          <w:sz w:val="24"/>
          <w:szCs w:val="24"/>
        </w:rPr>
        <w:t xml:space="preserve">(enam) </w:t>
      </w:r>
      <w:r w:rsidRPr="00FD3F62">
        <w:rPr>
          <w:rFonts w:ascii="Arial" w:hAnsi="Arial" w:cs="Arial"/>
          <w:iCs/>
          <w:sz w:val="24"/>
          <w:szCs w:val="24"/>
          <w:lang w:val="id-ID"/>
        </w:rPr>
        <w:t>mil dari garis pantai.</w:t>
      </w:r>
    </w:p>
    <w:p w14:paraId="0EC8F8BA" w14:textId="77777777" w:rsidR="0023598E" w:rsidRPr="00FD3F62" w:rsidRDefault="0023598E" w:rsidP="00FD3F62">
      <w:pPr>
        <w:numPr>
          <w:ilvl w:val="0"/>
          <w:numId w:val="6"/>
        </w:numPr>
        <w:tabs>
          <w:tab w:val="left" w:pos="426"/>
          <w:tab w:val="left" w:pos="1701"/>
        </w:tabs>
        <w:spacing w:after="0" w:line="360" w:lineRule="auto"/>
        <w:ind w:left="0" w:firstLine="0"/>
        <w:jc w:val="both"/>
        <w:rPr>
          <w:rFonts w:ascii="Arial" w:hAnsi="Arial" w:cs="Arial"/>
          <w:iCs/>
          <w:sz w:val="24"/>
          <w:szCs w:val="24"/>
        </w:rPr>
      </w:pPr>
      <w:r w:rsidRPr="00FD3F62">
        <w:rPr>
          <w:rFonts w:ascii="Arial" w:hAnsi="Arial" w:cs="Arial"/>
          <w:iCs/>
          <w:sz w:val="24"/>
          <w:szCs w:val="24"/>
        </w:rPr>
        <w:t>Zona Perikanan meliputi:</w:t>
      </w:r>
    </w:p>
    <w:p w14:paraId="4EFABCE1" w14:textId="77777777" w:rsidR="0023598E" w:rsidRPr="00FD3F62" w:rsidRDefault="0023598E" w:rsidP="00FD3F62">
      <w:pPr>
        <w:pStyle w:val="ListParagraph"/>
        <w:numPr>
          <w:ilvl w:val="0"/>
          <w:numId w:val="8"/>
        </w:numPr>
        <w:tabs>
          <w:tab w:val="clear" w:pos="1440"/>
          <w:tab w:val="left" w:pos="709"/>
          <w:tab w:val="left" w:pos="1985"/>
        </w:tabs>
        <w:suppressAutoHyphens/>
        <w:spacing w:after="0" w:line="360" w:lineRule="auto"/>
        <w:ind w:left="426" w:firstLine="0"/>
        <w:contextualSpacing w:val="0"/>
        <w:jc w:val="both"/>
        <w:rPr>
          <w:rFonts w:ascii="Arial" w:hAnsi="Arial" w:cs="Arial"/>
          <w:iCs/>
          <w:sz w:val="24"/>
          <w:szCs w:val="24"/>
          <w:lang w:val="id-ID"/>
        </w:rPr>
      </w:pPr>
      <w:r w:rsidRPr="00FD3F62">
        <w:rPr>
          <w:rFonts w:ascii="Arial" w:hAnsi="Arial" w:cs="Arial"/>
          <w:iCs/>
          <w:sz w:val="24"/>
          <w:szCs w:val="24"/>
          <w:lang w:val="id-ID"/>
        </w:rPr>
        <w:t xml:space="preserve">Zona II sejauh 12 </w:t>
      </w:r>
      <w:r w:rsidRPr="00FD3F62">
        <w:rPr>
          <w:rFonts w:ascii="Arial" w:hAnsi="Arial" w:cs="Arial"/>
          <w:iCs/>
          <w:sz w:val="24"/>
          <w:szCs w:val="24"/>
        </w:rPr>
        <w:t xml:space="preserve">(dua belas) </w:t>
      </w:r>
      <w:r w:rsidRPr="00FD3F62">
        <w:rPr>
          <w:rFonts w:ascii="Arial" w:hAnsi="Arial" w:cs="Arial"/>
          <w:iCs/>
          <w:sz w:val="24"/>
          <w:szCs w:val="24"/>
          <w:lang w:val="id-ID"/>
        </w:rPr>
        <w:t>mil dari garis pantai; dan</w:t>
      </w:r>
    </w:p>
    <w:p w14:paraId="042CDE41" w14:textId="77777777" w:rsidR="0023598E" w:rsidRPr="00FD3F62" w:rsidRDefault="0023598E" w:rsidP="00FD3F62">
      <w:pPr>
        <w:pStyle w:val="ListParagraph"/>
        <w:numPr>
          <w:ilvl w:val="0"/>
          <w:numId w:val="8"/>
        </w:numPr>
        <w:tabs>
          <w:tab w:val="clear" w:pos="1440"/>
          <w:tab w:val="num" w:pos="709"/>
          <w:tab w:val="left" w:pos="1701"/>
          <w:tab w:val="left" w:pos="1985"/>
        </w:tabs>
        <w:suppressAutoHyphens/>
        <w:spacing w:after="0" w:line="360" w:lineRule="auto"/>
        <w:ind w:left="426" w:firstLine="0"/>
        <w:contextualSpacing w:val="0"/>
        <w:jc w:val="both"/>
        <w:rPr>
          <w:rFonts w:ascii="Arial" w:hAnsi="Arial" w:cs="Arial"/>
          <w:iCs/>
          <w:sz w:val="24"/>
          <w:szCs w:val="24"/>
          <w:lang w:val="id-ID"/>
        </w:rPr>
      </w:pPr>
      <w:r w:rsidRPr="00FD3F62">
        <w:rPr>
          <w:rFonts w:ascii="Arial" w:hAnsi="Arial" w:cs="Arial"/>
          <w:iCs/>
          <w:sz w:val="24"/>
          <w:szCs w:val="24"/>
          <w:lang w:val="id-ID"/>
        </w:rPr>
        <w:t xml:space="preserve">Zona III sejauh 200 </w:t>
      </w:r>
      <w:r w:rsidRPr="00FD3F62">
        <w:rPr>
          <w:rFonts w:ascii="Arial" w:hAnsi="Arial" w:cs="Arial"/>
          <w:iCs/>
          <w:sz w:val="24"/>
          <w:szCs w:val="24"/>
        </w:rPr>
        <w:t xml:space="preserve">(dua ratus) </w:t>
      </w:r>
      <w:r w:rsidRPr="00FD3F62">
        <w:rPr>
          <w:rFonts w:ascii="Arial" w:hAnsi="Arial" w:cs="Arial"/>
          <w:iCs/>
          <w:sz w:val="24"/>
          <w:szCs w:val="24"/>
          <w:lang w:val="id-ID"/>
        </w:rPr>
        <w:t>mil dari garis pantai.</w:t>
      </w:r>
    </w:p>
    <w:p w14:paraId="48572746" w14:textId="77777777" w:rsidR="0023598E" w:rsidRPr="00FD3F62" w:rsidRDefault="0023598E" w:rsidP="00FD3F62">
      <w:pPr>
        <w:spacing w:after="0" w:line="360" w:lineRule="auto"/>
        <w:ind w:firstLine="426"/>
        <w:jc w:val="both"/>
        <w:rPr>
          <w:rFonts w:ascii="Arial" w:hAnsi="Arial" w:cs="Arial"/>
          <w:iCs/>
          <w:sz w:val="24"/>
          <w:szCs w:val="24"/>
          <w:lang w:val="id-ID"/>
        </w:rPr>
      </w:pPr>
      <w:r w:rsidRPr="00FD3F62">
        <w:rPr>
          <w:rFonts w:ascii="Arial" w:hAnsi="Arial" w:cs="Arial"/>
          <w:iCs/>
          <w:sz w:val="24"/>
          <w:szCs w:val="24"/>
        </w:rPr>
        <w:t xml:space="preserve">Perikanan tangkap di perairan umum meliputi jenis ikan mujair, nila, mas, tawes, </w:t>
      </w:r>
      <w:r w:rsidR="00344095" w:rsidRPr="00FD3F62">
        <w:rPr>
          <w:rFonts w:ascii="Arial" w:hAnsi="Arial" w:cs="Arial"/>
          <w:iCs/>
          <w:color w:val="FF0000"/>
          <w:sz w:val="24"/>
          <w:szCs w:val="24"/>
        </w:rPr>
        <w:t xml:space="preserve"> </w:t>
      </w:r>
      <w:r w:rsidR="00344095" w:rsidRPr="00FD3F62">
        <w:rPr>
          <w:rFonts w:ascii="Arial" w:hAnsi="Arial" w:cs="Arial"/>
          <w:iCs/>
          <w:sz w:val="24"/>
          <w:szCs w:val="24"/>
        </w:rPr>
        <w:t xml:space="preserve">nilem, tambakan, </w:t>
      </w:r>
      <w:r w:rsidRPr="00FD3F62">
        <w:rPr>
          <w:rFonts w:ascii="Arial" w:hAnsi="Arial" w:cs="Arial"/>
          <w:iCs/>
          <w:sz w:val="24"/>
          <w:szCs w:val="24"/>
        </w:rPr>
        <w:t>sepat dan</w:t>
      </w:r>
      <w:r w:rsidR="00344095" w:rsidRPr="00FD3F62">
        <w:rPr>
          <w:rFonts w:ascii="Arial" w:hAnsi="Arial" w:cs="Arial"/>
          <w:iCs/>
          <w:sz w:val="24"/>
          <w:szCs w:val="24"/>
        </w:rPr>
        <w:t xml:space="preserve"> </w:t>
      </w:r>
      <w:r w:rsidRPr="00FD3F62">
        <w:rPr>
          <w:rFonts w:ascii="Arial" w:hAnsi="Arial" w:cs="Arial"/>
          <w:iCs/>
          <w:sz w:val="24"/>
          <w:szCs w:val="24"/>
        </w:rPr>
        <w:t>udang tawar.</w:t>
      </w:r>
    </w:p>
    <w:p w14:paraId="528A8318" w14:textId="77777777" w:rsidR="00625B95" w:rsidRPr="00FD3F62" w:rsidRDefault="00344095" w:rsidP="00FD3F62">
      <w:pPr>
        <w:pStyle w:val="ListParagraph"/>
        <w:numPr>
          <w:ilvl w:val="0"/>
          <w:numId w:val="14"/>
        </w:numPr>
        <w:spacing w:after="0" w:line="360" w:lineRule="auto"/>
        <w:ind w:left="284" w:hanging="284"/>
        <w:jc w:val="both"/>
        <w:rPr>
          <w:rFonts w:ascii="Arial" w:hAnsi="Arial" w:cs="Arial"/>
          <w:iCs/>
          <w:sz w:val="24"/>
          <w:szCs w:val="24"/>
        </w:rPr>
      </w:pPr>
      <w:r w:rsidRPr="00FD3F62">
        <w:rPr>
          <w:rFonts w:ascii="Arial" w:hAnsi="Arial" w:cs="Arial"/>
          <w:iCs/>
          <w:sz w:val="24"/>
          <w:szCs w:val="24"/>
        </w:rPr>
        <w:t xml:space="preserve">Peruntukan Minapolitan terdiri dari kawasan inti dan kawasan penyangga. </w:t>
      </w:r>
    </w:p>
    <w:p w14:paraId="26D40151" w14:textId="77777777" w:rsidR="00344095" w:rsidRPr="00FD3F62" w:rsidRDefault="00344095" w:rsidP="00FD3F62">
      <w:pPr>
        <w:pStyle w:val="ListParagraph"/>
        <w:spacing w:after="0" w:line="360" w:lineRule="auto"/>
        <w:ind w:left="284"/>
        <w:jc w:val="both"/>
        <w:rPr>
          <w:rFonts w:ascii="Arial" w:hAnsi="Arial" w:cs="Arial"/>
          <w:iCs/>
          <w:sz w:val="24"/>
          <w:szCs w:val="24"/>
        </w:rPr>
      </w:pPr>
      <w:r w:rsidRPr="00FD3F62">
        <w:rPr>
          <w:rFonts w:ascii="Arial" w:hAnsi="Arial" w:cs="Arial"/>
          <w:iCs/>
          <w:sz w:val="24"/>
          <w:szCs w:val="24"/>
        </w:rPr>
        <w:t xml:space="preserve">Kawasan inti terletak di Kecamatan Palabuhanratu dengan kawasan penyangga terdiri dari 9 Kecamatan Pesisir dan Kecamatan Bantargadung. </w:t>
      </w:r>
    </w:p>
    <w:p w14:paraId="2E4352D9" w14:textId="77777777" w:rsidR="00344095" w:rsidRPr="00FD3F62" w:rsidRDefault="00344095"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f)</w:t>
      </w:r>
      <w:r w:rsidRPr="00FD3F62">
        <w:rPr>
          <w:rFonts w:ascii="Arial" w:hAnsi="Arial" w:cs="Arial"/>
          <w:iCs/>
          <w:sz w:val="24"/>
          <w:szCs w:val="24"/>
        </w:rPr>
        <w:tab/>
        <w:t>Peruntukan Penyediaan Sarana dan Prasarana Kelautan Perikanan terdiri dari TPI/PPI yang terdiri dari :</w:t>
      </w:r>
    </w:p>
    <w:p w14:paraId="67CE212D" w14:textId="77777777" w:rsidR="00344095" w:rsidRPr="00FD3F62" w:rsidRDefault="00344095"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ab/>
        <w:t>1. TPI/PPI Palabuhanratu</w:t>
      </w:r>
    </w:p>
    <w:p w14:paraId="69DBAD16" w14:textId="77777777" w:rsidR="00344095" w:rsidRPr="00FD3F62" w:rsidRDefault="00344095"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ab/>
        <w:t>2. TPI/PPI Cisolok</w:t>
      </w:r>
    </w:p>
    <w:p w14:paraId="2B8C1ADB" w14:textId="77777777" w:rsidR="00344095" w:rsidRPr="00FD3F62" w:rsidRDefault="00344095"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ab/>
        <w:t>3. TPI/PPI Cibangban</w:t>
      </w:r>
    </w:p>
    <w:p w14:paraId="38EF12AF" w14:textId="77777777" w:rsidR="00344095" w:rsidRPr="00FD3F62" w:rsidRDefault="00344095"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ab/>
        <w:t>4. TPI/PPI Ciwaru</w:t>
      </w:r>
    </w:p>
    <w:p w14:paraId="46AC9638" w14:textId="77777777" w:rsidR="00344095" w:rsidRPr="00FD3F62" w:rsidRDefault="00344095"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ab/>
        <w:t>5. TPI/PPI Ujunggenteng</w:t>
      </w:r>
    </w:p>
    <w:p w14:paraId="660BC998" w14:textId="77777777" w:rsidR="00A5697E" w:rsidRPr="00FD3F62" w:rsidRDefault="00A5697E" w:rsidP="00FD3F62">
      <w:pPr>
        <w:spacing w:after="0" w:line="360" w:lineRule="auto"/>
        <w:ind w:left="284" w:hanging="262"/>
        <w:jc w:val="both"/>
        <w:rPr>
          <w:rFonts w:ascii="Arial" w:hAnsi="Arial" w:cs="Arial"/>
          <w:iCs/>
          <w:sz w:val="24"/>
          <w:szCs w:val="24"/>
        </w:rPr>
      </w:pPr>
      <w:r w:rsidRPr="00FD3F62">
        <w:rPr>
          <w:rFonts w:ascii="Arial" w:hAnsi="Arial" w:cs="Arial"/>
          <w:iCs/>
          <w:sz w:val="24"/>
          <w:szCs w:val="24"/>
        </w:rPr>
        <w:tab/>
        <w:t>6. TPI/PPi Minajaya</w:t>
      </w:r>
    </w:p>
    <w:p w14:paraId="6D41B198" w14:textId="77777777" w:rsidR="00A23A58" w:rsidRPr="00FD3F62" w:rsidRDefault="00A7128B" w:rsidP="00FD3F62">
      <w:pPr>
        <w:spacing w:after="0" w:line="360" w:lineRule="auto"/>
        <w:ind w:firstLine="567"/>
        <w:jc w:val="both"/>
        <w:rPr>
          <w:rFonts w:ascii="Arial" w:hAnsi="Arial" w:cs="Arial"/>
          <w:iCs/>
          <w:sz w:val="24"/>
          <w:szCs w:val="24"/>
        </w:rPr>
      </w:pPr>
      <w:r w:rsidRPr="00FD3F62">
        <w:rPr>
          <w:rFonts w:ascii="Arial" w:hAnsi="Arial" w:cs="Arial"/>
          <w:iCs/>
          <w:sz w:val="24"/>
          <w:szCs w:val="24"/>
        </w:rPr>
        <w:t>Undang-undang No. 9 tahun 200</w:t>
      </w:r>
      <w:r w:rsidR="007C6D6F" w:rsidRPr="00FD3F62">
        <w:rPr>
          <w:rFonts w:ascii="Arial" w:hAnsi="Arial" w:cs="Arial"/>
          <w:iCs/>
          <w:sz w:val="24"/>
          <w:szCs w:val="24"/>
        </w:rPr>
        <w:t xml:space="preserve">5 tentang Perikanan mengatur mengenai wilayah perikanan yang mencakup perairan Indoneia </w:t>
      </w:r>
      <w:r w:rsidR="00A82F7B" w:rsidRPr="00FD3F62">
        <w:rPr>
          <w:rFonts w:ascii="Arial" w:hAnsi="Arial" w:cs="Arial"/>
          <w:iCs/>
          <w:sz w:val="24"/>
          <w:szCs w:val="24"/>
        </w:rPr>
        <w:t>yaitu</w:t>
      </w:r>
      <w:r w:rsidR="007C6D6F" w:rsidRPr="00FD3F62">
        <w:rPr>
          <w:rFonts w:ascii="Arial" w:hAnsi="Arial" w:cs="Arial"/>
          <w:iCs/>
          <w:sz w:val="24"/>
          <w:szCs w:val="24"/>
        </w:rPr>
        <w:t xml:space="preserve"> : sungai, waduk, rawa, </w:t>
      </w:r>
      <w:r w:rsidR="007C6D6F" w:rsidRPr="00FD3F62">
        <w:rPr>
          <w:rFonts w:ascii="Arial" w:hAnsi="Arial" w:cs="Arial"/>
          <w:iCs/>
          <w:sz w:val="24"/>
          <w:szCs w:val="24"/>
        </w:rPr>
        <w:lastRenderedPageBreak/>
        <w:t>ZEE dan genangan air lainnya. Di dalam wilayah perairan tersebut pemerintah melaksanakan pengelolaan Sumberdaya Ikan secara terpadu d</w:t>
      </w:r>
      <w:r w:rsidR="00A82F7B" w:rsidRPr="00FD3F62">
        <w:rPr>
          <w:rFonts w:ascii="Arial" w:hAnsi="Arial" w:cs="Arial"/>
          <w:iCs/>
          <w:sz w:val="24"/>
          <w:szCs w:val="24"/>
        </w:rPr>
        <w:t>an terarah dengan melestarikan s</w:t>
      </w:r>
      <w:r w:rsidR="007C6D6F" w:rsidRPr="00FD3F62">
        <w:rPr>
          <w:rFonts w:ascii="Arial" w:hAnsi="Arial" w:cs="Arial"/>
          <w:iCs/>
          <w:sz w:val="24"/>
          <w:szCs w:val="24"/>
        </w:rPr>
        <w:t xml:space="preserve">umberdaya ikan beserta lingkungannya bagi kesejahteraan dan kemakmuran rakyat. </w:t>
      </w:r>
    </w:p>
    <w:p w14:paraId="0C470B35" w14:textId="77777777" w:rsidR="007C6D6F" w:rsidRPr="00FD3F62" w:rsidRDefault="00A82F7B" w:rsidP="00FD3F62">
      <w:pPr>
        <w:spacing w:after="0" w:line="360" w:lineRule="auto"/>
        <w:ind w:firstLine="567"/>
        <w:jc w:val="both"/>
        <w:rPr>
          <w:rFonts w:ascii="Arial" w:hAnsi="Arial" w:cs="Arial"/>
          <w:iCs/>
          <w:sz w:val="24"/>
          <w:szCs w:val="24"/>
        </w:rPr>
      </w:pPr>
      <w:r w:rsidRPr="00FD3F62">
        <w:rPr>
          <w:rFonts w:ascii="Arial" w:hAnsi="Arial" w:cs="Arial"/>
          <w:iCs/>
          <w:sz w:val="24"/>
          <w:szCs w:val="24"/>
        </w:rPr>
        <w:t>Kebijakan pengembangan kawasan budidaya ditujukan dalam upaya optimalisasi pemanfaatan sumberdaya wilayah sesuai dengan daya dukung lingkungan. Pada pronsipnya kegiatan budidaya dapat dilaksanakan ditempat-tempat dengan persyaratan sebagai berikut :</w:t>
      </w:r>
    </w:p>
    <w:p w14:paraId="1C85B4D1" w14:textId="77777777" w:rsidR="00A82F7B" w:rsidRPr="00FD3F62" w:rsidRDefault="00A82F7B" w:rsidP="00FD3F62">
      <w:pPr>
        <w:pStyle w:val="ListParagraph"/>
        <w:numPr>
          <w:ilvl w:val="3"/>
          <w:numId w:val="3"/>
        </w:numPr>
        <w:tabs>
          <w:tab w:val="clear" w:pos="378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Bukan kawasan lindung</w:t>
      </w:r>
    </w:p>
    <w:p w14:paraId="5076711E" w14:textId="77777777" w:rsidR="00A82F7B" w:rsidRPr="00FD3F62" w:rsidRDefault="00A82F7B" w:rsidP="00FD3F62">
      <w:pPr>
        <w:pStyle w:val="ListParagraph"/>
        <w:numPr>
          <w:ilvl w:val="3"/>
          <w:numId w:val="3"/>
        </w:numPr>
        <w:tabs>
          <w:tab w:val="clear" w:pos="378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Bukan kawasan wisata</w:t>
      </w:r>
    </w:p>
    <w:p w14:paraId="6ADE78C4" w14:textId="77777777" w:rsidR="00A82F7B" w:rsidRPr="00FD3F62" w:rsidRDefault="00A82F7B" w:rsidP="00FD3F62">
      <w:pPr>
        <w:pStyle w:val="ListParagraph"/>
        <w:numPr>
          <w:ilvl w:val="3"/>
          <w:numId w:val="3"/>
        </w:numPr>
        <w:tabs>
          <w:tab w:val="clear" w:pos="378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Terdapat sumber air dengan kuantitas dan kualitas yang memadai</w:t>
      </w:r>
    </w:p>
    <w:p w14:paraId="73CBF47B" w14:textId="77777777" w:rsidR="00A82F7B" w:rsidRPr="00FD3F62" w:rsidRDefault="00A82F7B" w:rsidP="00FD3F62">
      <w:pPr>
        <w:spacing w:after="0" w:line="360" w:lineRule="auto"/>
        <w:ind w:firstLine="567"/>
        <w:jc w:val="both"/>
        <w:rPr>
          <w:rFonts w:ascii="Arial" w:hAnsi="Arial" w:cs="Arial"/>
          <w:iCs/>
          <w:sz w:val="24"/>
          <w:szCs w:val="24"/>
        </w:rPr>
      </w:pPr>
      <w:r w:rsidRPr="00FD3F62">
        <w:rPr>
          <w:rFonts w:ascii="Arial" w:hAnsi="Arial" w:cs="Arial"/>
          <w:iCs/>
          <w:sz w:val="24"/>
          <w:szCs w:val="24"/>
        </w:rPr>
        <w:t xml:space="preserve">Secara kualitas perairan pantai wilayah pesisir Kabupaten Sukabumi sangat sesuai untuk pertumbuhan rumput laut, karena memiliki tingkat kecerahan yang tinggi sehingga penetrasi cahaya matahari untuk kebutuhan fotosintesa rumput laut ke dalam air cukup tersedia. Untuk perikanan air tawar lebih dominan terdapat di wilayah Utara, </w:t>
      </w:r>
      <w:r w:rsidR="00440169" w:rsidRPr="00FD3F62">
        <w:rPr>
          <w:rFonts w:ascii="Arial" w:hAnsi="Arial" w:cs="Arial"/>
          <w:iCs/>
          <w:sz w:val="24"/>
          <w:szCs w:val="24"/>
        </w:rPr>
        <w:t>karena kesesuaian lahan budidaya dan kuantitas air lebih yang lebih baik.</w:t>
      </w:r>
      <w:r w:rsidR="00D9317E" w:rsidRPr="00FD3F62">
        <w:rPr>
          <w:rFonts w:ascii="Arial" w:hAnsi="Arial" w:cs="Arial"/>
          <w:iCs/>
          <w:sz w:val="24"/>
          <w:szCs w:val="24"/>
        </w:rPr>
        <w:t xml:space="preserve">  </w:t>
      </w:r>
      <w:r w:rsidR="00440169" w:rsidRPr="00FD3F62">
        <w:rPr>
          <w:rFonts w:ascii="Arial" w:hAnsi="Arial" w:cs="Arial"/>
          <w:iCs/>
          <w:sz w:val="24"/>
          <w:szCs w:val="24"/>
        </w:rPr>
        <w:t>Selain memiliki potensi pembangunan yang tinggi, wilayah pesisir juga sangat rentan terhadap berbagai dampak negatif yang ditimbulkan oleh kegiatan-kegiatan pembangunan baik yang berlangsung didalam wilayah pesisir maupun yang berada di laut lepas. Dalam skala tertentu suatu pemanfaatan sumberdaya alam di wilayah pesisir dapat menyebabkan terjadinya perubahan ekosistem pesisir itu sendiri yang menurunkan mutu lingkungan dan selanjutnya dapat menjadi kerusakan ekosistem wilayah pesisir. Permasalahan budidaya ikan antara lain :</w:t>
      </w:r>
    </w:p>
    <w:p w14:paraId="726F077E" w14:textId="77777777" w:rsidR="00440169" w:rsidRPr="00FD3F62" w:rsidRDefault="00CC55E2" w:rsidP="00FD3F62">
      <w:pPr>
        <w:pStyle w:val="ListParagraph"/>
        <w:numPr>
          <w:ilvl w:val="6"/>
          <w:numId w:val="3"/>
        </w:numPr>
        <w:tabs>
          <w:tab w:val="clear" w:pos="594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Teknologi yang diterapkan m</w:t>
      </w:r>
      <w:r w:rsidR="00440169" w:rsidRPr="00FD3F62">
        <w:rPr>
          <w:rFonts w:ascii="Arial" w:hAnsi="Arial" w:cs="Arial"/>
          <w:iCs/>
          <w:sz w:val="24"/>
          <w:szCs w:val="24"/>
        </w:rPr>
        <w:t>asih sederhana</w:t>
      </w:r>
    </w:p>
    <w:p w14:paraId="287F73DF" w14:textId="77777777" w:rsidR="00440169" w:rsidRPr="00FD3F62" w:rsidRDefault="005F7986" w:rsidP="00FD3F62">
      <w:pPr>
        <w:pStyle w:val="ListParagraph"/>
        <w:numPr>
          <w:ilvl w:val="6"/>
          <w:numId w:val="3"/>
        </w:numPr>
        <w:tabs>
          <w:tab w:val="clear" w:pos="594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Pola tanam tidak teratur dan sepenuhnya masih mengandalkan benih dari alam sehingga sulit mengontrol hama dan penyakit</w:t>
      </w:r>
    </w:p>
    <w:p w14:paraId="3C8CF8AB" w14:textId="77777777" w:rsidR="005F7986" w:rsidRPr="00FD3F62" w:rsidRDefault="005F7986" w:rsidP="00FD3F62">
      <w:pPr>
        <w:pStyle w:val="ListParagraph"/>
        <w:numPr>
          <w:ilvl w:val="6"/>
          <w:numId w:val="3"/>
        </w:numPr>
        <w:tabs>
          <w:tab w:val="clear" w:pos="594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 xml:space="preserve">Jaringan irigasi tambak </w:t>
      </w:r>
      <w:r w:rsidR="004C227D" w:rsidRPr="00FD3F62">
        <w:rPr>
          <w:rFonts w:ascii="Arial" w:hAnsi="Arial" w:cs="Arial"/>
          <w:iCs/>
          <w:sz w:val="24"/>
          <w:szCs w:val="24"/>
        </w:rPr>
        <w:t>pada umumnya tidak berfungsi dengan baik sehingga pasokan air untuk tambak terganggu.</w:t>
      </w:r>
    </w:p>
    <w:p w14:paraId="072C9CFA" w14:textId="77777777" w:rsidR="004C227D" w:rsidRPr="00FD3F62" w:rsidRDefault="004C227D" w:rsidP="00FD3F62">
      <w:pPr>
        <w:pStyle w:val="ListParagraph"/>
        <w:numPr>
          <w:ilvl w:val="6"/>
          <w:numId w:val="3"/>
        </w:numPr>
        <w:tabs>
          <w:tab w:val="clear" w:pos="594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Terjadinya kerusakan ekosistem pesisir akibat faktor alam (abrasi dan banjir), perilaku manusia (penambangan liar pasir besi, penjarahan hutan dan penggunaan bahan peledak)</w:t>
      </w:r>
    </w:p>
    <w:p w14:paraId="558EE907" w14:textId="77777777" w:rsidR="00A23A58" w:rsidRPr="00FD3F62" w:rsidRDefault="004C227D" w:rsidP="00FD3F62">
      <w:pPr>
        <w:pStyle w:val="ListParagraph"/>
        <w:numPr>
          <w:ilvl w:val="6"/>
          <w:numId w:val="3"/>
        </w:numPr>
        <w:tabs>
          <w:tab w:val="clear" w:pos="594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Terjadinya pencemaran (limbah aktivitas pelabuhan dan limbah domestic)</w:t>
      </w:r>
    </w:p>
    <w:p w14:paraId="668E92F3" w14:textId="77777777" w:rsidR="004C227D" w:rsidRPr="00FD3F62" w:rsidRDefault="004C227D" w:rsidP="00FD3F62">
      <w:pPr>
        <w:pStyle w:val="ListParagraph"/>
        <w:numPr>
          <w:ilvl w:val="6"/>
          <w:numId w:val="3"/>
        </w:numPr>
        <w:tabs>
          <w:tab w:val="clear" w:pos="5940"/>
          <w:tab w:val="num" w:pos="1418"/>
        </w:tabs>
        <w:spacing w:after="0" w:line="360" w:lineRule="auto"/>
        <w:ind w:left="284" w:hanging="284"/>
        <w:jc w:val="both"/>
        <w:rPr>
          <w:rFonts w:ascii="Arial" w:hAnsi="Arial" w:cs="Arial"/>
          <w:iCs/>
          <w:sz w:val="24"/>
          <w:szCs w:val="24"/>
        </w:rPr>
      </w:pPr>
      <w:r w:rsidRPr="00FD3F62">
        <w:rPr>
          <w:rFonts w:ascii="Arial" w:hAnsi="Arial" w:cs="Arial"/>
          <w:iCs/>
          <w:sz w:val="24"/>
          <w:szCs w:val="24"/>
        </w:rPr>
        <w:t>Belum adanya Perda Tata Ruang dan Wilayah serta Rencana Strategis Pengelolaan Wilayah Pesisir dan Pulau-Pulau Kecil)</w:t>
      </w:r>
    </w:p>
    <w:p w14:paraId="06A85337" w14:textId="77777777" w:rsidR="004C227D" w:rsidRPr="00FD3F62" w:rsidRDefault="00D9317E" w:rsidP="00FD3F62">
      <w:pPr>
        <w:pStyle w:val="ListParagraph"/>
        <w:spacing w:after="0" w:line="360" w:lineRule="auto"/>
        <w:ind w:left="0" w:firstLine="709"/>
        <w:jc w:val="both"/>
        <w:rPr>
          <w:rFonts w:ascii="Arial" w:hAnsi="Arial" w:cs="Arial"/>
          <w:iCs/>
          <w:sz w:val="24"/>
          <w:szCs w:val="24"/>
        </w:rPr>
      </w:pPr>
      <w:r w:rsidRPr="00FD3F62">
        <w:rPr>
          <w:rFonts w:ascii="Arial" w:hAnsi="Arial" w:cs="Arial"/>
          <w:iCs/>
          <w:sz w:val="24"/>
          <w:szCs w:val="24"/>
        </w:rPr>
        <w:lastRenderedPageBreak/>
        <w:t>Air merupakan media utama dalam kegiatan budidaya ikan, karenanya pengelolaan terhadap sumber-sumber air alami maupun buatan harus menjadi prioritas utama. Pengendalian pengaruh lingkungan yang masuk ke areal budidaya melalui media air perlu diperhatikan. Volume air yang masuk melalui aliran sungai sangat menentukan kualitas air budidaya. Proses sedimentasi dimulut saluran sungai atau kanal-kanal air akan menghambat masuknya aliran air. Kegiatan pemupukan dan penggunaan obat pemberantas hama di daerah pertanian melalui proses pencucian juga akan masuk dan mencemari air budidaya, karenanya perlu pengendalian penggunaan obat-obatan tersebut di wilayah pertanian. Pengendalian terhadap aliran input air kedalam areal budidaya dapat dilakukan dengan penyediaan saluran irigasi khusus sehingga sisa-sisa bahan beracun dari a</w:t>
      </w:r>
      <w:r w:rsidR="00CC55E2" w:rsidRPr="00FD3F62">
        <w:rPr>
          <w:rFonts w:ascii="Arial" w:hAnsi="Arial" w:cs="Arial"/>
          <w:iCs/>
          <w:sz w:val="24"/>
          <w:szCs w:val="24"/>
        </w:rPr>
        <w:t>ktifitas pertanian di daerah hu</w:t>
      </w:r>
      <w:r w:rsidRPr="00FD3F62">
        <w:rPr>
          <w:rFonts w:ascii="Arial" w:hAnsi="Arial" w:cs="Arial"/>
          <w:iCs/>
          <w:sz w:val="24"/>
          <w:szCs w:val="24"/>
        </w:rPr>
        <w:t>lu tidak masuk dan mencemar</w:t>
      </w:r>
      <w:r w:rsidR="00CC55E2" w:rsidRPr="00FD3F62">
        <w:rPr>
          <w:rFonts w:ascii="Arial" w:hAnsi="Arial" w:cs="Arial"/>
          <w:iCs/>
          <w:sz w:val="24"/>
          <w:szCs w:val="24"/>
        </w:rPr>
        <w:t>i perairan. Pengaruh abrasi bisa</w:t>
      </w:r>
      <w:r w:rsidRPr="00FD3F62">
        <w:rPr>
          <w:rFonts w:ascii="Arial" w:hAnsi="Arial" w:cs="Arial"/>
          <w:iCs/>
          <w:sz w:val="24"/>
          <w:szCs w:val="24"/>
        </w:rPr>
        <w:t xml:space="preserve"> diperkecil dengan</w:t>
      </w:r>
      <w:r w:rsidR="00A23A58" w:rsidRPr="00FD3F62">
        <w:rPr>
          <w:rFonts w:ascii="Arial" w:hAnsi="Arial" w:cs="Arial"/>
          <w:iCs/>
          <w:sz w:val="24"/>
          <w:szCs w:val="24"/>
        </w:rPr>
        <w:t xml:space="preserve"> menyediakan suatu zona penyangga antara garis pantai dengan areal pertambakan misalnya berupa hutan mangrove. </w:t>
      </w:r>
    </w:p>
    <w:p w14:paraId="028D1DC8" w14:textId="77777777" w:rsidR="00A82F7B" w:rsidRPr="00FD3F62" w:rsidRDefault="00A23A58" w:rsidP="00FD3F62">
      <w:pPr>
        <w:pStyle w:val="ListParagraph"/>
        <w:spacing w:after="0" w:line="360" w:lineRule="auto"/>
        <w:ind w:left="0" w:firstLine="709"/>
        <w:jc w:val="both"/>
        <w:rPr>
          <w:rFonts w:ascii="Arial" w:hAnsi="Arial" w:cs="Arial"/>
          <w:iCs/>
          <w:sz w:val="24"/>
          <w:szCs w:val="24"/>
        </w:rPr>
      </w:pPr>
      <w:r w:rsidRPr="00FD3F62">
        <w:rPr>
          <w:rFonts w:ascii="Arial" w:hAnsi="Arial" w:cs="Arial"/>
          <w:iCs/>
          <w:sz w:val="24"/>
          <w:szCs w:val="24"/>
        </w:rPr>
        <w:t>Menurut lokasi kegiatannya, perikanan tangkap di Kabupaten Sukabumi dapat dikelompokkan dalam kelompok perikanan lepas pantai (</w:t>
      </w:r>
      <w:r w:rsidRPr="00FD3F62">
        <w:rPr>
          <w:rFonts w:ascii="Arial" w:hAnsi="Arial" w:cs="Arial"/>
          <w:i/>
          <w:iCs/>
          <w:sz w:val="24"/>
          <w:szCs w:val="24"/>
        </w:rPr>
        <w:t>off shore fisheries</w:t>
      </w:r>
      <w:r w:rsidRPr="00FD3F62">
        <w:rPr>
          <w:rFonts w:ascii="Arial" w:hAnsi="Arial" w:cs="Arial"/>
          <w:iCs/>
          <w:sz w:val="24"/>
          <w:szCs w:val="24"/>
        </w:rPr>
        <w:t>) dan perikanan pantai (</w:t>
      </w:r>
      <w:r w:rsidRPr="00FD3F62">
        <w:rPr>
          <w:rFonts w:ascii="Arial" w:hAnsi="Arial" w:cs="Arial"/>
          <w:i/>
          <w:iCs/>
          <w:sz w:val="24"/>
          <w:szCs w:val="24"/>
        </w:rPr>
        <w:t>Coastal fishe</w:t>
      </w:r>
      <w:r w:rsidRPr="00FD3F62">
        <w:rPr>
          <w:rFonts w:ascii="Arial" w:hAnsi="Arial" w:cs="Arial"/>
          <w:iCs/>
          <w:sz w:val="24"/>
          <w:szCs w:val="24"/>
        </w:rPr>
        <w:t xml:space="preserve">ries). Perikanan tangkap di Kabupaten Sukabumi didominasi oleh </w:t>
      </w:r>
      <w:r w:rsidR="00316E8B" w:rsidRPr="00FD3F62">
        <w:rPr>
          <w:rFonts w:ascii="Arial" w:hAnsi="Arial" w:cs="Arial"/>
          <w:iCs/>
          <w:sz w:val="24"/>
          <w:szCs w:val="24"/>
        </w:rPr>
        <w:t>perikanan pantai. Masalah utama dalam perikanan tangkap adalah :</w:t>
      </w:r>
    </w:p>
    <w:p w14:paraId="7ABC28FE" w14:textId="77777777" w:rsidR="00316E8B" w:rsidRPr="00FD3F62" w:rsidRDefault="00316E8B" w:rsidP="00FD3F62">
      <w:pPr>
        <w:pStyle w:val="ListParagraph"/>
        <w:numPr>
          <w:ilvl w:val="3"/>
          <w:numId w:val="1"/>
        </w:numPr>
        <w:tabs>
          <w:tab w:val="clear" w:pos="2520"/>
          <w:tab w:val="num" w:pos="-5103"/>
        </w:tabs>
        <w:spacing w:after="0" w:line="360" w:lineRule="auto"/>
        <w:ind w:left="426" w:hanging="426"/>
        <w:jc w:val="both"/>
        <w:rPr>
          <w:rFonts w:ascii="Arial" w:hAnsi="Arial" w:cs="Arial"/>
          <w:iCs/>
          <w:sz w:val="24"/>
          <w:szCs w:val="24"/>
        </w:rPr>
      </w:pPr>
      <w:r w:rsidRPr="00FD3F62">
        <w:rPr>
          <w:rFonts w:ascii="Arial" w:hAnsi="Arial" w:cs="Arial"/>
          <w:iCs/>
          <w:sz w:val="24"/>
          <w:szCs w:val="24"/>
        </w:rPr>
        <w:t>Eksploitasi ikan berlebihan(</w:t>
      </w:r>
      <w:r w:rsidRPr="00FD3F62">
        <w:rPr>
          <w:rFonts w:ascii="Arial" w:hAnsi="Arial" w:cs="Arial"/>
          <w:i/>
          <w:iCs/>
          <w:sz w:val="24"/>
          <w:szCs w:val="24"/>
        </w:rPr>
        <w:t>over fishing</w:t>
      </w:r>
      <w:r w:rsidRPr="00FD3F62">
        <w:rPr>
          <w:rFonts w:ascii="Arial" w:hAnsi="Arial" w:cs="Arial"/>
          <w:iCs/>
          <w:sz w:val="24"/>
          <w:szCs w:val="24"/>
        </w:rPr>
        <w:t>)</w:t>
      </w:r>
    </w:p>
    <w:p w14:paraId="1F7D7FFB" w14:textId="77777777" w:rsidR="00316E8B" w:rsidRPr="00FD3F62" w:rsidRDefault="00316E8B" w:rsidP="00FD3F62">
      <w:pPr>
        <w:pStyle w:val="ListParagraph"/>
        <w:numPr>
          <w:ilvl w:val="3"/>
          <w:numId w:val="1"/>
        </w:numPr>
        <w:tabs>
          <w:tab w:val="clear" w:pos="2520"/>
          <w:tab w:val="num" w:pos="-5103"/>
        </w:tabs>
        <w:spacing w:after="0" w:line="360" w:lineRule="auto"/>
        <w:ind w:left="426" w:hanging="426"/>
        <w:jc w:val="both"/>
        <w:rPr>
          <w:rFonts w:ascii="Arial" w:hAnsi="Arial" w:cs="Arial"/>
          <w:iCs/>
          <w:sz w:val="24"/>
          <w:szCs w:val="24"/>
        </w:rPr>
      </w:pPr>
      <w:r w:rsidRPr="00FD3F62">
        <w:rPr>
          <w:rFonts w:ascii="Arial" w:hAnsi="Arial" w:cs="Arial"/>
          <w:iCs/>
          <w:sz w:val="24"/>
          <w:szCs w:val="24"/>
        </w:rPr>
        <w:t>Pencurian ikan</w:t>
      </w:r>
    </w:p>
    <w:p w14:paraId="2CA3735C" w14:textId="77777777" w:rsidR="00316E8B" w:rsidRPr="00FD3F62" w:rsidRDefault="00316E8B" w:rsidP="00FD3F62">
      <w:pPr>
        <w:pStyle w:val="ListParagraph"/>
        <w:numPr>
          <w:ilvl w:val="3"/>
          <w:numId w:val="1"/>
        </w:numPr>
        <w:tabs>
          <w:tab w:val="clear" w:pos="2520"/>
          <w:tab w:val="num" w:pos="-5103"/>
        </w:tabs>
        <w:spacing w:after="0" w:line="360" w:lineRule="auto"/>
        <w:ind w:left="426" w:hanging="426"/>
        <w:jc w:val="both"/>
        <w:rPr>
          <w:rFonts w:ascii="Arial" w:hAnsi="Arial" w:cs="Arial"/>
          <w:iCs/>
          <w:sz w:val="24"/>
          <w:szCs w:val="24"/>
        </w:rPr>
      </w:pPr>
      <w:r w:rsidRPr="00FD3F62">
        <w:rPr>
          <w:rFonts w:ascii="Arial" w:hAnsi="Arial" w:cs="Arial"/>
          <w:iCs/>
          <w:sz w:val="24"/>
          <w:szCs w:val="24"/>
        </w:rPr>
        <w:t>Penurunan Sumber Daya Ikan (SDI) akibat adanya budaya penangkapan impun dan pengoperasian bagan serta alat tangkap yang tidak ramah lingkungan</w:t>
      </w:r>
    </w:p>
    <w:p w14:paraId="158D6C96" w14:textId="77777777" w:rsidR="00316E8B" w:rsidRPr="00FD3F62" w:rsidRDefault="00316E8B" w:rsidP="00FD3F62">
      <w:pPr>
        <w:pStyle w:val="ListParagraph"/>
        <w:numPr>
          <w:ilvl w:val="3"/>
          <w:numId w:val="1"/>
        </w:numPr>
        <w:tabs>
          <w:tab w:val="clear" w:pos="2520"/>
          <w:tab w:val="num" w:pos="-5103"/>
        </w:tabs>
        <w:spacing w:after="0" w:line="360" w:lineRule="auto"/>
        <w:ind w:left="426" w:hanging="426"/>
        <w:jc w:val="both"/>
        <w:rPr>
          <w:rFonts w:ascii="Arial" w:hAnsi="Arial" w:cs="Arial"/>
          <w:iCs/>
          <w:sz w:val="24"/>
          <w:szCs w:val="24"/>
        </w:rPr>
      </w:pPr>
      <w:r w:rsidRPr="00FD3F62">
        <w:rPr>
          <w:rFonts w:ascii="Arial" w:hAnsi="Arial" w:cs="Arial"/>
          <w:iCs/>
          <w:sz w:val="24"/>
          <w:szCs w:val="24"/>
        </w:rPr>
        <w:t>Degradasi kualitas lingkungan fisik dan biologis</w:t>
      </w:r>
    </w:p>
    <w:p w14:paraId="6D8B7A00" w14:textId="77777777" w:rsidR="00316E8B" w:rsidRPr="00FD3F62" w:rsidRDefault="00316E8B" w:rsidP="00FD3F62">
      <w:pPr>
        <w:pStyle w:val="ListParagraph"/>
        <w:spacing w:after="0" w:line="360" w:lineRule="auto"/>
        <w:ind w:left="0" w:firstLine="709"/>
        <w:jc w:val="both"/>
        <w:rPr>
          <w:rFonts w:ascii="Arial" w:hAnsi="Arial" w:cs="Arial"/>
          <w:iCs/>
          <w:sz w:val="24"/>
          <w:szCs w:val="24"/>
        </w:rPr>
      </w:pPr>
      <w:r w:rsidRPr="00FD3F62">
        <w:rPr>
          <w:rFonts w:ascii="Arial" w:hAnsi="Arial" w:cs="Arial"/>
          <w:iCs/>
          <w:sz w:val="24"/>
          <w:szCs w:val="24"/>
        </w:rPr>
        <w:t>Untuk mengatasi hal ini perlu dilakukan upaya konservasi baik terhadap sumberdaya ikan maupun lingkungan pendukungnya seperti terumbu karang dan mangrove.</w:t>
      </w:r>
    </w:p>
    <w:p w14:paraId="1AD44518" w14:textId="77777777" w:rsidR="00860977" w:rsidRDefault="00860977" w:rsidP="0085385C">
      <w:pPr>
        <w:pStyle w:val="ListParagraph"/>
        <w:spacing w:after="0" w:line="360" w:lineRule="auto"/>
        <w:ind w:left="1134" w:firstLine="426"/>
        <w:jc w:val="both"/>
        <w:rPr>
          <w:rFonts w:ascii="Tahoma" w:hAnsi="Tahoma" w:cs="Tahoma"/>
          <w:iCs/>
        </w:rPr>
      </w:pPr>
    </w:p>
    <w:p w14:paraId="5C6B5D31" w14:textId="77777777" w:rsidR="00860977" w:rsidRPr="00C23573" w:rsidRDefault="00860977" w:rsidP="00860977">
      <w:pPr>
        <w:pStyle w:val="NoSpacing"/>
        <w:jc w:val="center"/>
        <w:rPr>
          <w:rFonts w:ascii="Tahoma" w:hAnsi="Tahoma" w:cs="Tahoma"/>
          <w:sz w:val="22"/>
          <w:szCs w:val="22"/>
        </w:rPr>
      </w:pPr>
      <w:r w:rsidRPr="00860977">
        <w:rPr>
          <w:rFonts w:ascii="Tahoma" w:hAnsi="Tahoma" w:cs="Tahoma"/>
          <w:sz w:val="22"/>
          <w:szCs w:val="22"/>
        </w:rPr>
        <w:t xml:space="preserve">Tabel </w:t>
      </w:r>
      <w:r w:rsidR="00C23573">
        <w:rPr>
          <w:rFonts w:ascii="Tahoma" w:hAnsi="Tahoma" w:cs="Tahoma"/>
          <w:sz w:val="22"/>
          <w:szCs w:val="22"/>
        </w:rPr>
        <w:t>9</w:t>
      </w:r>
    </w:p>
    <w:p w14:paraId="1DE318D7" w14:textId="77777777" w:rsidR="00860977" w:rsidRDefault="00860977" w:rsidP="00860977">
      <w:pPr>
        <w:pStyle w:val="NoSpacing"/>
        <w:jc w:val="center"/>
        <w:rPr>
          <w:rFonts w:ascii="Tahoma" w:hAnsi="Tahoma" w:cs="Tahoma"/>
          <w:sz w:val="22"/>
          <w:szCs w:val="22"/>
          <w:lang w:val="en-US"/>
        </w:rPr>
      </w:pPr>
      <w:r w:rsidRPr="00860977">
        <w:rPr>
          <w:rFonts w:ascii="Tahoma" w:hAnsi="Tahoma" w:cs="Tahoma"/>
          <w:sz w:val="22"/>
          <w:szCs w:val="22"/>
        </w:rPr>
        <w:t xml:space="preserve">Permasalahan Pelayanan OPD Dinas Kelautan </w:t>
      </w:r>
      <w:r w:rsidRPr="00860977">
        <w:rPr>
          <w:rFonts w:ascii="Tahoma" w:hAnsi="Tahoma" w:cs="Tahoma"/>
          <w:sz w:val="22"/>
          <w:szCs w:val="22"/>
          <w:lang w:val="en-US"/>
        </w:rPr>
        <w:t>dan Perikanan Kab. Sukabumi</w:t>
      </w:r>
      <w:r w:rsidRPr="00860977">
        <w:rPr>
          <w:rFonts w:ascii="Tahoma" w:hAnsi="Tahoma" w:cs="Tahoma"/>
          <w:sz w:val="22"/>
          <w:szCs w:val="22"/>
        </w:rPr>
        <w:t xml:space="preserve"> berdasarkan Analisis KLHS beserta faktor Penghambat dan Pendorong Keberhasilan Penanganannya</w:t>
      </w:r>
    </w:p>
    <w:p w14:paraId="2C3CA322" w14:textId="77777777" w:rsidR="00860977" w:rsidRPr="00860977" w:rsidRDefault="00860977" w:rsidP="00860977">
      <w:pPr>
        <w:pStyle w:val="NoSpacing"/>
        <w:jc w:val="center"/>
        <w:rPr>
          <w:rFonts w:ascii="Tahoma" w:hAnsi="Tahoma" w:cs="Tahoma"/>
          <w:sz w:val="22"/>
          <w:szCs w:val="22"/>
          <w:lang w:val="en-US"/>
        </w:rPr>
      </w:pPr>
    </w:p>
    <w:tbl>
      <w:tblPr>
        <w:tblW w:w="9824" w:type="dxa"/>
        <w:tblInd w:w="-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3"/>
        <w:gridCol w:w="2135"/>
        <w:gridCol w:w="2551"/>
        <w:gridCol w:w="2410"/>
        <w:gridCol w:w="1985"/>
      </w:tblGrid>
      <w:tr w:rsidR="00860977" w:rsidRPr="00FC547B" w14:paraId="2B814082" w14:textId="77777777" w:rsidTr="00AA70B9">
        <w:trPr>
          <w:trHeight w:val="355"/>
        </w:trPr>
        <w:tc>
          <w:tcPr>
            <w:tcW w:w="743" w:type="dxa"/>
            <w:vMerge w:val="restart"/>
            <w:vAlign w:val="center"/>
          </w:tcPr>
          <w:p w14:paraId="2D4B1D94"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No.</w:t>
            </w:r>
          </w:p>
        </w:tc>
        <w:tc>
          <w:tcPr>
            <w:tcW w:w="2135" w:type="dxa"/>
            <w:vMerge w:val="restart"/>
            <w:tcBorders>
              <w:top w:val="single" w:sz="4" w:space="0" w:color="auto"/>
            </w:tcBorders>
            <w:vAlign w:val="center"/>
          </w:tcPr>
          <w:p w14:paraId="35BA8285"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Hasil KHLS terkait Tugas dan Fungsi OPD</w:t>
            </w:r>
          </w:p>
        </w:tc>
        <w:tc>
          <w:tcPr>
            <w:tcW w:w="2551" w:type="dxa"/>
            <w:vMerge w:val="restart"/>
            <w:tcBorders>
              <w:top w:val="single" w:sz="4" w:space="0" w:color="auto"/>
            </w:tcBorders>
            <w:vAlign w:val="center"/>
          </w:tcPr>
          <w:p w14:paraId="4F2DF44B"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Permasalahan Pelayanan OPD</w:t>
            </w:r>
          </w:p>
        </w:tc>
        <w:tc>
          <w:tcPr>
            <w:tcW w:w="4395" w:type="dxa"/>
            <w:gridSpan w:val="2"/>
            <w:tcBorders>
              <w:top w:val="single" w:sz="4" w:space="0" w:color="auto"/>
              <w:bottom w:val="single" w:sz="4" w:space="0" w:color="auto"/>
            </w:tcBorders>
            <w:vAlign w:val="center"/>
          </w:tcPr>
          <w:p w14:paraId="3101C221"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Faktor</w:t>
            </w:r>
          </w:p>
        </w:tc>
      </w:tr>
      <w:tr w:rsidR="00860977" w:rsidRPr="00FC547B" w14:paraId="0891CEFC" w14:textId="77777777" w:rsidTr="00AA70B9">
        <w:trPr>
          <w:trHeight w:val="244"/>
        </w:trPr>
        <w:tc>
          <w:tcPr>
            <w:tcW w:w="743" w:type="dxa"/>
            <w:vMerge/>
            <w:vAlign w:val="center"/>
          </w:tcPr>
          <w:p w14:paraId="189490DF" w14:textId="77777777" w:rsidR="00860977" w:rsidRPr="00FC547B" w:rsidRDefault="00860977" w:rsidP="00AA70B9">
            <w:pPr>
              <w:jc w:val="center"/>
              <w:rPr>
                <w:rFonts w:ascii="Tahoma" w:hAnsi="Tahoma" w:cs="Tahoma"/>
                <w:sz w:val="18"/>
                <w:szCs w:val="18"/>
              </w:rPr>
            </w:pPr>
          </w:p>
        </w:tc>
        <w:tc>
          <w:tcPr>
            <w:tcW w:w="2135" w:type="dxa"/>
            <w:vMerge/>
            <w:vAlign w:val="center"/>
          </w:tcPr>
          <w:p w14:paraId="16868618" w14:textId="77777777" w:rsidR="00860977" w:rsidRPr="00FC547B" w:rsidRDefault="00860977" w:rsidP="00AA70B9">
            <w:pPr>
              <w:jc w:val="center"/>
              <w:rPr>
                <w:rFonts w:ascii="Tahoma" w:hAnsi="Tahoma" w:cs="Tahoma"/>
                <w:sz w:val="18"/>
                <w:szCs w:val="18"/>
              </w:rPr>
            </w:pPr>
          </w:p>
        </w:tc>
        <w:tc>
          <w:tcPr>
            <w:tcW w:w="2551" w:type="dxa"/>
            <w:vMerge/>
            <w:vAlign w:val="center"/>
          </w:tcPr>
          <w:p w14:paraId="41D2FA58" w14:textId="77777777" w:rsidR="00860977" w:rsidRPr="00FC547B" w:rsidRDefault="00860977" w:rsidP="00AA70B9">
            <w:pPr>
              <w:jc w:val="center"/>
              <w:rPr>
                <w:rFonts w:ascii="Tahoma" w:hAnsi="Tahoma" w:cs="Tahoma"/>
                <w:sz w:val="18"/>
                <w:szCs w:val="18"/>
              </w:rPr>
            </w:pPr>
          </w:p>
        </w:tc>
        <w:tc>
          <w:tcPr>
            <w:tcW w:w="2410" w:type="dxa"/>
            <w:tcBorders>
              <w:top w:val="single" w:sz="4" w:space="0" w:color="auto"/>
              <w:right w:val="single" w:sz="4" w:space="0" w:color="auto"/>
            </w:tcBorders>
            <w:vAlign w:val="center"/>
          </w:tcPr>
          <w:p w14:paraId="55DAE194"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 xml:space="preserve">Penghambat </w:t>
            </w:r>
          </w:p>
        </w:tc>
        <w:tc>
          <w:tcPr>
            <w:tcW w:w="1985" w:type="dxa"/>
            <w:tcBorders>
              <w:top w:val="single" w:sz="4" w:space="0" w:color="auto"/>
              <w:left w:val="single" w:sz="4" w:space="0" w:color="auto"/>
            </w:tcBorders>
            <w:vAlign w:val="center"/>
          </w:tcPr>
          <w:p w14:paraId="490CBBEA"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Pendorong</w:t>
            </w:r>
          </w:p>
        </w:tc>
      </w:tr>
      <w:tr w:rsidR="00860977" w:rsidRPr="00FC547B" w14:paraId="660DC80A" w14:textId="77777777" w:rsidTr="00AA70B9">
        <w:tc>
          <w:tcPr>
            <w:tcW w:w="743" w:type="dxa"/>
          </w:tcPr>
          <w:p w14:paraId="5CBE5E41" w14:textId="77777777" w:rsidR="00860977" w:rsidRPr="00FC547B" w:rsidRDefault="00860977" w:rsidP="00860977">
            <w:pPr>
              <w:spacing w:after="0" w:line="240" w:lineRule="auto"/>
              <w:jc w:val="center"/>
              <w:rPr>
                <w:rFonts w:ascii="Tahoma" w:hAnsi="Tahoma" w:cs="Tahoma"/>
                <w:sz w:val="18"/>
                <w:szCs w:val="18"/>
              </w:rPr>
            </w:pPr>
            <w:r w:rsidRPr="00FC547B">
              <w:rPr>
                <w:rFonts w:ascii="Tahoma" w:hAnsi="Tahoma" w:cs="Tahoma"/>
                <w:sz w:val="18"/>
                <w:szCs w:val="18"/>
              </w:rPr>
              <w:t>(1)</w:t>
            </w:r>
          </w:p>
        </w:tc>
        <w:tc>
          <w:tcPr>
            <w:tcW w:w="2135" w:type="dxa"/>
          </w:tcPr>
          <w:p w14:paraId="0E32D31C" w14:textId="77777777" w:rsidR="00860977" w:rsidRPr="00FC547B" w:rsidRDefault="00860977" w:rsidP="00860977">
            <w:pPr>
              <w:spacing w:after="0" w:line="240" w:lineRule="auto"/>
              <w:jc w:val="center"/>
              <w:rPr>
                <w:rFonts w:ascii="Tahoma" w:hAnsi="Tahoma" w:cs="Tahoma"/>
                <w:sz w:val="18"/>
                <w:szCs w:val="18"/>
              </w:rPr>
            </w:pPr>
            <w:r w:rsidRPr="00FC547B">
              <w:rPr>
                <w:rFonts w:ascii="Tahoma" w:hAnsi="Tahoma" w:cs="Tahoma"/>
                <w:sz w:val="18"/>
                <w:szCs w:val="18"/>
              </w:rPr>
              <w:t>(2)</w:t>
            </w:r>
          </w:p>
        </w:tc>
        <w:tc>
          <w:tcPr>
            <w:tcW w:w="2551" w:type="dxa"/>
          </w:tcPr>
          <w:p w14:paraId="4ED99770" w14:textId="77777777" w:rsidR="00860977" w:rsidRPr="00FC547B" w:rsidRDefault="00860977" w:rsidP="00860977">
            <w:pPr>
              <w:spacing w:after="0" w:line="240" w:lineRule="auto"/>
              <w:jc w:val="center"/>
              <w:rPr>
                <w:rFonts w:ascii="Tahoma" w:hAnsi="Tahoma" w:cs="Tahoma"/>
                <w:sz w:val="18"/>
                <w:szCs w:val="18"/>
              </w:rPr>
            </w:pPr>
            <w:r w:rsidRPr="00FC547B">
              <w:rPr>
                <w:rFonts w:ascii="Tahoma" w:hAnsi="Tahoma" w:cs="Tahoma"/>
                <w:sz w:val="18"/>
                <w:szCs w:val="18"/>
              </w:rPr>
              <w:t>(3)</w:t>
            </w:r>
          </w:p>
        </w:tc>
        <w:tc>
          <w:tcPr>
            <w:tcW w:w="2410" w:type="dxa"/>
            <w:tcBorders>
              <w:right w:val="single" w:sz="4" w:space="0" w:color="auto"/>
            </w:tcBorders>
          </w:tcPr>
          <w:p w14:paraId="0C937B5B" w14:textId="77777777" w:rsidR="00860977" w:rsidRPr="00FC547B" w:rsidRDefault="00860977" w:rsidP="00860977">
            <w:pPr>
              <w:spacing w:after="0" w:line="240" w:lineRule="auto"/>
              <w:jc w:val="center"/>
              <w:rPr>
                <w:rFonts w:ascii="Tahoma" w:hAnsi="Tahoma" w:cs="Tahoma"/>
                <w:sz w:val="18"/>
                <w:szCs w:val="18"/>
              </w:rPr>
            </w:pPr>
            <w:r w:rsidRPr="00FC547B">
              <w:rPr>
                <w:rFonts w:ascii="Tahoma" w:hAnsi="Tahoma" w:cs="Tahoma"/>
                <w:sz w:val="18"/>
                <w:szCs w:val="18"/>
              </w:rPr>
              <w:t>(4)</w:t>
            </w:r>
          </w:p>
        </w:tc>
        <w:tc>
          <w:tcPr>
            <w:tcW w:w="1985" w:type="dxa"/>
            <w:tcBorders>
              <w:left w:val="single" w:sz="4" w:space="0" w:color="auto"/>
            </w:tcBorders>
          </w:tcPr>
          <w:p w14:paraId="10F01978" w14:textId="77777777" w:rsidR="00860977" w:rsidRPr="00FC547B" w:rsidRDefault="00860977" w:rsidP="00860977">
            <w:pPr>
              <w:spacing w:after="0" w:line="240" w:lineRule="auto"/>
              <w:jc w:val="center"/>
              <w:rPr>
                <w:rFonts w:ascii="Tahoma" w:hAnsi="Tahoma" w:cs="Tahoma"/>
                <w:sz w:val="18"/>
                <w:szCs w:val="18"/>
              </w:rPr>
            </w:pPr>
            <w:r w:rsidRPr="00FC547B">
              <w:rPr>
                <w:rFonts w:ascii="Tahoma" w:hAnsi="Tahoma" w:cs="Tahoma"/>
                <w:sz w:val="18"/>
                <w:szCs w:val="18"/>
              </w:rPr>
              <w:t>(5)</w:t>
            </w:r>
          </w:p>
        </w:tc>
      </w:tr>
      <w:tr w:rsidR="00860977" w:rsidRPr="00FC547B" w14:paraId="031F9632" w14:textId="77777777" w:rsidTr="00AA70B9">
        <w:tc>
          <w:tcPr>
            <w:tcW w:w="743" w:type="dxa"/>
          </w:tcPr>
          <w:p w14:paraId="39C0115B"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1.</w:t>
            </w:r>
          </w:p>
        </w:tc>
        <w:tc>
          <w:tcPr>
            <w:tcW w:w="2135" w:type="dxa"/>
          </w:tcPr>
          <w:p w14:paraId="1866B537" w14:textId="77777777" w:rsidR="00860977" w:rsidRPr="00FC547B" w:rsidRDefault="00860977" w:rsidP="00AA70B9">
            <w:pPr>
              <w:rPr>
                <w:rFonts w:ascii="Tahoma" w:hAnsi="Tahoma" w:cs="Tahoma"/>
                <w:sz w:val="18"/>
                <w:szCs w:val="18"/>
              </w:rPr>
            </w:pPr>
            <w:r w:rsidRPr="00FC547B">
              <w:rPr>
                <w:rFonts w:ascii="Tahoma" w:hAnsi="Tahoma" w:cs="Tahoma"/>
                <w:sz w:val="18"/>
                <w:szCs w:val="18"/>
              </w:rPr>
              <w:t>Kapasitas daya dukung dan daya tamp</w:t>
            </w:r>
            <w:r w:rsidRPr="00FC547B">
              <w:rPr>
                <w:rFonts w:ascii="Tahoma" w:hAnsi="Tahoma" w:cs="Tahoma"/>
                <w:sz w:val="18"/>
                <w:szCs w:val="18"/>
                <w:lang w:val="id-ID"/>
              </w:rPr>
              <w:t>u</w:t>
            </w:r>
            <w:r w:rsidRPr="00FC547B">
              <w:rPr>
                <w:rFonts w:ascii="Tahoma" w:hAnsi="Tahoma" w:cs="Tahoma"/>
                <w:sz w:val="18"/>
                <w:szCs w:val="18"/>
              </w:rPr>
              <w:t xml:space="preserve">ng </w:t>
            </w:r>
            <w:r w:rsidRPr="00FC547B">
              <w:rPr>
                <w:rFonts w:ascii="Tahoma" w:hAnsi="Tahoma" w:cs="Tahoma"/>
                <w:sz w:val="18"/>
                <w:szCs w:val="18"/>
              </w:rPr>
              <w:lastRenderedPageBreak/>
              <w:t>lingkungan hidup untuk pembangunan</w:t>
            </w:r>
          </w:p>
        </w:tc>
        <w:tc>
          <w:tcPr>
            <w:tcW w:w="2551" w:type="dxa"/>
          </w:tcPr>
          <w:p w14:paraId="3742BAB3"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lastRenderedPageBreak/>
              <w:t xml:space="preserve">Berkurangnya wilayah/kawasaan perikanan </w:t>
            </w:r>
            <w:r w:rsidRPr="00FC547B">
              <w:rPr>
                <w:rFonts w:ascii="Tahoma" w:hAnsi="Tahoma" w:cs="Tahoma"/>
                <w:sz w:val="18"/>
                <w:szCs w:val="18"/>
                <w:lang w:val="id-ID"/>
              </w:rPr>
              <w:lastRenderedPageBreak/>
              <w:t>karena alih fungsi menjadi pemukiman</w:t>
            </w:r>
          </w:p>
        </w:tc>
        <w:tc>
          <w:tcPr>
            <w:tcW w:w="2410" w:type="dxa"/>
            <w:tcBorders>
              <w:right w:val="single" w:sz="4" w:space="0" w:color="auto"/>
            </w:tcBorders>
          </w:tcPr>
          <w:p w14:paraId="160135F4"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lastRenderedPageBreak/>
              <w:t xml:space="preserve">Belum tartatanya rencana tata ruang  di wilayah2 </w:t>
            </w:r>
            <w:r w:rsidRPr="00FC547B">
              <w:rPr>
                <w:rFonts w:ascii="Tahoma" w:hAnsi="Tahoma" w:cs="Tahoma"/>
                <w:sz w:val="18"/>
                <w:szCs w:val="18"/>
                <w:lang w:val="id-ID"/>
              </w:rPr>
              <w:lastRenderedPageBreak/>
              <w:t>potensi perikaanan dan kelautan</w:t>
            </w:r>
          </w:p>
        </w:tc>
        <w:tc>
          <w:tcPr>
            <w:tcW w:w="1985" w:type="dxa"/>
            <w:tcBorders>
              <w:left w:val="single" w:sz="4" w:space="0" w:color="auto"/>
            </w:tcBorders>
          </w:tcPr>
          <w:p w14:paraId="477F8BB6"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lastRenderedPageBreak/>
              <w:t xml:space="preserve">Tehnologi terapan terus berkembang </w:t>
            </w:r>
            <w:r w:rsidRPr="00FC547B">
              <w:rPr>
                <w:rFonts w:ascii="Tahoma" w:hAnsi="Tahoma" w:cs="Tahoma"/>
                <w:sz w:val="18"/>
                <w:szCs w:val="18"/>
                <w:lang w:val="id-ID"/>
              </w:rPr>
              <w:lastRenderedPageBreak/>
              <w:t>sesuai potensi yang ada</w:t>
            </w:r>
          </w:p>
        </w:tc>
      </w:tr>
      <w:tr w:rsidR="00860977" w:rsidRPr="00FC547B" w14:paraId="33AE4A8E" w14:textId="77777777" w:rsidTr="00AA70B9">
        <w:tc>
          <w:tcPr>
            <w:tcW w:w="743" w:type="dxa"/>
          </w:tcPr>
          <w:p w14:paraId="6DD19DCE"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lastRenderedPageBreak/>
              <w:t>2.</w:t>
            </w:r>
          </w:p>
        </w:tc>
        <w:tc>
          <w:tcPr>
            <w:tcW w:w="2135" w:type="dxa"/>
          </w:tcPr>
          <w:p w14:paraId="1D9FD709" w14:textId="77777777" w:rsidR="00860977" w:rsidRPr="00FC547B" w:rsidRDefault="00860977" w:rsidP="00AA70B9">
            <w:pPr>
              <w:rPr>
                <w:rFonts w:ascii="Tahoma" w:hAnsi="Tahoma" w:cs="Tahoma"/>
                <w:sz w:val="18"/>
                <w:szCs w:val="18"/>
              </w:rPr>
            </w:pPr>
            <w:r w:rsidRPr="00FC547B">
              <w:rPr>
                <w:rFonts w:ascii="Tahoma" w:hAnsi="Tahoma" w:cs="Tahoma"/>
                <w:sz w:val="18"/>
                <w:szCs w:val="18"/>
              </w:rPr>
              <w:t>Perkiraan mengenai dampak dan risiko lingkungan hidup</w:t>
            </w:r>
          </w:p>
        </w:tc>
        <w:tc>
          <w:tcPr>
            <w:tcW w:w="2551" w:type="dxa"/>
          </w:tcPr>
          <w:p w14:paraId="18092DBE"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Ketidak seimbangan penyediaan bahan pangan dengan pertambahan penduduk</w:t>
            </w:r>
          </w:p>
        </w:tc>
        <w:tc>
          <w:tcPr>
            <w:tcW w:w="2410" w:type="dxa"/>
          </w:tcPr>
          <w:p w14:paraId="332C91B7"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Berkurangnya lahan lahan produktif yang dijadikan pemukiman</w:t>
            </w:r>
          </w:p>
        </w:tc>
        <w:tc>
          <w:tcPr>
            <w:tcW w:w="1985" w:type="dxa"/>
          </w:tcPr>
          <w:p w14:paraId="4FDEDC17"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Berkembangnya tehnologi intensifikasi dalam meningkatkan produktutivitas lahan</w:t>
            </w:r>
          </w:p>
        </w:tc>
      </w:tr>
      <w:tr w:rsidR="00860977" w:rsidRPr="00FC547B" w14:paraId="089B74DD" w14:textId="77777777" w:rsidTr="00AA70B9">
        <w:tc>
          <w:tcPr>
            <w:tcW w:w="743" w:type="dxa"/>
          </w:tcPr>
          <w:p w14:paraId="406EE827"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3.</w:t>
            </w:r>
          </w:p>
        </w:tc>
        <w:tc>
          <w:tcPr>
            <w:tcW w:w="2135" w:type="dxa"/>
          </w:tcPr>
          <w:p w14:paraId="79CCED57" w14:textId="77777777" w:rsidR="00860977" w:rsidRPr="00FC547B" w:rsidRDefault="00860977" w:rsidP="00AA70B9">
            <w:pPr>
              <w:rPr>
                <w:rFonts w:ascii="Tahoma" w:hAnsi="Tahoma" w:cs="Tahoma"/>
                <w:sz w:val="18"/>
                <w:szCs w:val="18"/>
              </w:rPr>
            </w:pPr>
            <w:r w:rsidRPr="00FC547B">
              <w:rPr>
                <w:rFonts w:ascii="Tahoma" w:hAnsi="Tahoma" w:cs="Tahoma"/>
                <w:sz w:val="18"/>
                <w:szCs w:val="18"/>
              </w:rPr>
              <w:t>Kinerja layanan/jasa ekosistem</w:t>
            </w:r>
          </w:p>
        </w:tc>
        <w:tc>
          <w:tcPr>
            <w:tcW w:w="2551" w:type="dxa"/>
          </w:tcPr>
          <w:p w14:paraId="45BA2641"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Belum adanya  peraturan dan perundang undangan yang jelas dalam alih fungsi lahan</w:t>
            </w:r>
          </w:p>
        </w:tc>
        <w:tc>
          <w:tcPr>
            <w:tcW w:w="2410" w:type="dxa"/>
          </w:tcPr>
          <w:p w14:paraId="115A6B00"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Kurangnya koordinasi lintas sektoral dalam penyusunan rencana tata ruang wilayah</w:t>
            </w:r>
          </w:p>
        </w:tc>
        <w:tc>
          <w:tcPr>
            <w:tcW w:w="1985" w:type="dxa"/>
          </w:tcPr>
          <w:p w14:paraId="54C79B3E"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Kesadaran semua pihak dalam mengontrol resiko jasa ekosistem</w:t>
            </w:r>
          </w:p>
        </w:tc>
      </w:tr>
      <w:tr w:rsidR="00860977" w:rsidRPr="00FC547B" w14:paraId="79ACDF6A" w14:textId="77777777" w:rsidTr="00AA70B9">
        <w:tc>
          <w:tcPr>
            <w:tcW w:w="743" w:type="dxa"/>
          </w:tcPr>
          <w:p w14:paraId="4EDF05DF"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4.</w:t>
            </w:r>
          </w:p>
        </w:tc>
        <w:tc>
          <w:tcPr>
            <w:tcW w:w="2135" w:type="dxa"/>
          </w:tcPr>
          <w:p w14:paraId="5CF10FB5" w14:textId="77777777" w:rsidR="00860977" w:rsidRPr="00FC547B" w:rsidRDefault="00860977" w:rsidP="00AA70B9">
            <w:pPr>
              <w:rPr>
                <w:rFonts w:ascii="Tahoma" w:hAnsi="Tahoma" w:cs="Tahoma"/>
                <w:sz w:val="18"/>
                <w:szCs w:val="18"/>
              </w:rPr>
            </w:pPr>
            <w:r w:rsidRPr="00FC547B">
              <w:rPr>
                <w:rFonts w:ascii="Tahoma" w:hAnsi="Tahoma" w:cs="Tahoma"/>
                <w:sz w:val="18"/>
                <w:szCs w:val="18"/>
              </w:rPr>
              <w:t>Efisiensi pemanfaatan sumber daya alam</w:t>
            </w:r>
          </w:p>
        </w:tc>
        <w:tc>
          <w:tcPr>
            <w:tcW w:w="2551" w:type="dxa"/>
          </w:tcPr>
          <w:p w14:paraId="26F46879"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Program intensifikasi memerlukan dana yangcukup besar dan tehnologi tinggi</w:t>
            </w:r>
          </w:p>
        </w:tc>
        <w:tc>
          <w:tcPr>
            <w:tcW w:w="2410" w:type="dxa"/>
          </w:tcPr>
          <w:p w14:paraId="0958BC02"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Perlu dokungan permodalan yang cukup tinggi dalam dalam peningkatan intensifikasi suatu usaha</w:t>
            </w:r>
          </w:p>
        </w:tc>
        <w:tc>
          <w:tcPr>
            <w:tcW w:w="1985" w:type="dxa"/>
          </w:tcPr>
          <w:p w14:paraId="2C31483C"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Program program peningkatan usaha sudah dikucurkan. KUR,KKP-E dan lain ,lain</w:t>
            </w:r>
          </w:p>
        </w:tc>
      </w:tr>
      <w:tr w:rsidR="00860977" w:rsidRPr="00FC547B" w14:paraId="178CFD07" w14:textId="77777777" w:rsidTr="00AA70B9">
        <w:tc>
          <w:tcPr>
            <w:tcW w:w="743" w:type="dxa"/>
          </w:tcPr>
          <w:p w14:paraId="7803D97E"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5.</w:t>
            </w:r>
          </w:p>
        </w:tc>
        <w:tc>
          <w:tcPr>
            <w:tcW w:w="2135" w:type="dxa"/>
          </w:tcPr>
          <w:p w14:paraId="46BBBDDE" w14:textId="77777777" w:rsidR="00860977" w:rsidRPr="00FC547B" w:rsidRDefault="00860977" w:rsidP="00AA70B9">
            <w:pPr>
              <w:rPr>
                <w:rFonts w:ascii="Tahoma" w:hAnsi="Tahoma" w:cs="Tahoma"/>
                <w:sz w:val="18"/>
                <w:szCs w:val="18"/>
              </w:rPr>
            </w:pPr>
            <w:r w:rsidRPr="00FC547B">
              <w:rPr>
                <w:rFonts w:ascii="Tahoma" w:hAnsi="Tahoma" w:cs="Tahoma"/>
                <w:sz w:val="18"/>
                <w:szCs w:val="18"/>
              </w:rPr>
              <w:t>Tingkat kerentanan dan kapasitas adaptasi terhadap perubahan iklim</w:t>
            </w:r>
          </w:p>
        </w:tc>
        <w:tc>
          <w:tcPr>
            <w:tcW w:w="2551" w:type="dxa"/>
          </w:tcPr>
          <w:p w14:paraId="2B6FDAAC"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Resiko pada usaha intensifikasi Perikanan cenderung meningkat</w:t>
            </w:r>
          </w:p>
        </w:tc>
        <w:tc>
          <w:tcPr>
            <w:tcW w:w="2410" w:type="dxa"/>
          </w:tcPr>
          <w:p w14:paraId="7D24B6F9"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Terjadi kegagalan usaha akibat perubahan iklim yang ekstrim</w:t>
            </w:r>
          </w:p>
        </w:tc>
        <w:tc>
          <w:tcPr>
            <w:tcW w:w="1985" w:type="dxa"/>
          </w:tcPr>
          <w:p w14:paraId="048C5B08"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Berkembangannnya benih benih unggul</w:t>
            </w:r>
          </w:p>
        </w:tc>
      </w:tr>
      <w:tr w:rsidR="00860977" w:rsidRPr="00FC547B" w14:paraId="1E252E93" w14:textId="77777777" w:rsidTr="00AA70B9">
        <w:tc>
          <w:tcPr>
            <w:tcW w:w="743" w:type="dxa"/>
          </w:tcPr>
          <w:p w14:paraId="16D3B516" w14:textId="77777777" w:rsidR="00860977" w:rsidRPr="00FC547B" w:rsidRDefault="00860977" w:rsidP="00AA70B9">
            <w:pPr>
              <w:jc w:val="center"/>
              <w:rPr>
                <w:rFonts w:ascii="Tahoma" w:hAnsi="Tahoma" w:cs="Tahoma"/>
                <w:sz w:val="18"/>
                <w:szCs w:val="18"/>
              </w:rPr>
            </w:pPr>
            <w:r w:rsidRPr="00FC547B">
              <w:rPr>
                <w:rFonts w:ascii="Tahoma" w:hAnsi="Tahoma" w:cs="Tahoma"/>
                <w:sz w:val="18"/>
                <w:szCs w:val="18"/>
              </w:rPr>
              <w:t>6.</w:t>
            </w:r>
          </w:p>
        </w:tc>
        <w:tc>
          <w:tcPr>
            <w:tcW w:w="2135" w:type="dxa"/>
          </w:tcPr>
          <w:p w14:paraId="52D6C1AA" w14:textId="77777777" w:rsidR="00860977" w:rsidRPr="00FC547B" w:rsidRDefault="00860977" w:rsidP="00AA70B9">
            <w:pPr>
              <w:rPr>
                <w:rFonts w:ascii="Tahoma" w:hAnsi="Tahoma" w:cs="Tahoma"/>
                <w:sz w:val="18"/>
                <w:szCs w:val="18"/>
              </w:rPr>
            </w:pPr>
            <w:r w:rsidRPr="00FC547B">
              <w:rPr>
                <w:rFonts w:ascii="Tahoma" w:hAnsi="Tahoma" w:cs="Tahoma"/>
                <w:sz w:val="18"/>
                <w:szCs w:val="18"/>
              </w:rPr>
              <w:t>Tingkat ketahanan dan potensi keanekaragaman hayati</w:t>
            </w:r>
          </w:p>
        </w:tc>
        <w:tc>
          <w:tcPr>
            <w:tcW w:w="2551" w:type="dxa"/>
          </w:tcPr>
          <w:p w14:paraId="13D08B33"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 xml:space="preserve">Ketersediaan tehnologi diversifikasi usaha pada lahan lahan yang ada serbatas </w:t>
            </w:r>
          </w:p>
        </w:tc>
        <w:tc>
          <w:tcPr>
            <w:tcW w:w="2410" w:type="dxa"/>
          </w:tcPr>
          <w:p w14:paraId="4278E158"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Berkurangnya lahan produktif untuk usaha penyediaan bahan ketahanan pangan</w:t>
            </w:r>
          </w:p>
        </w:tc>
        <w:tc>
          <w:tcPr>
            <w:tcW w:w="1985" w:type="dxa"/>
          </w:tcPr>
          <w:p w14:paraId="3269C130" w14:textId="77777777" w:rsidR="00860977" w:rsidRPr="00FC547B" w:rsidRDefault="00860977" w:rsidP="00AA70B9">
            <w:pPr>
              <w:rPr>
                <w:rFonts w:ascii="Tahoma" w:hAnsi="Tahoma" w:cs="Tahoma"/>
                <w:sz w:val="18"/>
                <w:szCs w:val="18"/>
                <w:lang w:val="id-ID"/>
              </w:rPr>
            </w:pPr>
            <w:r w:rsidRPr="00FC547B">
              <w:rPr>
                <w:rFonts w:ascii="Tahoma" w:hAnsi="Tahoma" w:cs="Tahoma"/>
                <w:sz w:val="18"/>
                <w:szCs w:val="18"/>
                <w:lang w:val="id-ID"/>
              </w:rPr>
              <w:t>Disversifikasi pangan non beras</w:t>
            </w:r>
          </w:p>
        </w:tc>
      </w:tr>
    </w:tbl>
    <w:p w14:paraId="1378729B" w14:textId="77777777" w:rsidR="00860977" w:rsidRDefault="00860977" w:rsidP="00316E8B">
      <w:pPr>
        <w:pStyle w:val="ListParagraph"/>
        <w:spacing w:after="0" w:line="480" w:lineRule="auto"/>
        <w:ind w:left="1134" w:firstLine="426"/>
        <w:jc w:val="both"/>
        <w:rPr>
          <w:rFonts w:ascii="Tahoma" w:hAnsi="Tahoma" w:cs="Tahoma"/>
          <w:iCs/>
        </w:rPr>
      </w:pPr>
    </w:p>
    <w:p w14:paraId="0ED15670" w14:textId="77777777" w:rsidR="00D601F3" w:rsidRPr="00A5697E" w:rsidRDefault="00A5697E" w:rsidP="00226D9A">
      <w:pPr>
        <w:pStyle w:val="ListParagraph"/>
        <w:numPr>
          <w:ilvl w:val="1"/>
          <w:numId w:val="19"/>
        </w:numPr>
        <w:spacing w:before="120" w:after="0" w:line="480" w:lineRule="auto"/>
        <w:ind w:left="567" w:hanging="567"/>
        <w:jc w:val="both"/>
        <w:rPr>
          <w:rFonts w:ascii="Tahoma" w:hAnsi="Tahoma" w:cs="Tahoma"/>
          <w:b/>
        </w:rPr>
      </w:pPr>
      <w:r w:rsidRPr="00A5697E">
        <w:rPr>
          <w:rFonts w:ascii="Tahoma" w:hAnsi="Tahoma" w:cs="Tahoma"/>
          <w:b/>
        </w:rPr>
        <w:t xml:space="preserve">Penetuan </w:t>
      </w:r>
      <w:r w:rsidR="00D601F3" w:rsidRPr="00A5697E">
        <w:rPr>
          <w:rFonts w:ascii="Tahoma" w:hAnsi="Tahoma" w:cs="Tahoma"/>
          <w:b/>
        </w:rPr>
        <w:t>Isu-isu Strategis</w:t>
      </w:r>
    </w:p>
    <w:p w14:paraId="0FEDCE06" w14:textId="77777777" w:rsidR="00860977" w:rsidRPr="00FD3F62" w:rsidRDefault="00860977" w:rsidP="00CA0A4A">
      <w:pPr>
        <w:pStyle w:val="ListParagraph"/>
        <w:spacing w:line="360" w:lineRule="auto"/>
        <w:ind w:left="0" w:firstLine="567"/>
        <w:jc w:val="both"/>
        <w:rPr>
          <w:rFonts w:ascii="Arial" w:hAnsi="Arial" w:cs="Arial"/>
          <w:sz w:val="24"/>
          <w:szCs w:val="24"/>
        </w:rPr>
      </w:pPr>
      <w:r w:rsidRPr="00FD3F62">
        <w:rPr>
          <w:rFonts w:ascii="Arial" w:hAnsi="Arial" w:cs="Arial"/>
          <w:color w:val="000000"/>
          <w:sz w:val="24"/>
          <w:szCs w:val="24"/>
          <w:lang w:val="it-IT"/>
        </w:rPr>
        <w:t>Isu strategis merupakan permasalahan yang berkaitan dengan fenomena</w:t>
      </w:r>
      <w:r w:rsidRPr="00FD3F62">
        <w:rPr>
          <w:rFonts w:ascii="Arial" w:hAnsi="Arial" w:cs="Arial"/>
          <w:color w:val="000000"/>
          <w:sz w:val="24"/>
          <w:szCs w:val="24"/>
          <w:lang w:val="id-ID"/>
        </w:rPr>
        <w:t xml:space="preserve"> yang sedang terjadi atau diperkirakan  akan terjadi dan memiliki urgensi untuk dipecahkan, dimana jika tidak dipecahkan akan </w:t>
      </w:r>
      <w:r w:rsidRPr="00FD3F62">
        <w:rPr>
          <w:rFonts w:ascii="Arial" w:hAnsi="Arial" w:cs="Arial"/>
          <w:color w:val="000000"/>
          <w:sz w:val="24"/>
          <w:szCs w:val="24"/>
          <w:lang w:val="it-IT"/>
        </w:rPr>
        <w:t>memiliki dampak jangka panjang bagi keberlanjutan pelaksanaan pembangunan</w:t>
      </w:r>
      <w:r w:rsidRPr="00FD3F62">
        <w:rPr>
          <w:rFonts w:ascii="Arial" w:hAnsi="Arial" w:cs="Arial"/>
          <w:color w:val="000000"/>
          <w:sz w:val="24"/>
          <w:szCs w:val="24"/>
          <w:lang w:val="id-ID"/>
        </w:rPr>
        <w:t>. Oleh karena itu, penanganan permasalahan tersebut seharusnya diselesaiakan secara bertahap.</w:t>
      </w:r>
    </w:p>
    <w:p w14:paraId="31056CA9" w14:textId="77777777" w:rsidR="00A75A99" w:rsidRPr="00FD3F62" w:rsidRDefault="00A75BB3" w:rsidP="00FD3F62">
      <w:pPr>
        <w:pStyle w:val="ListParagraph"/>
        <w:tabs>
          <w:tab w:val="left" w:pos="709"/>
        </w:tabs>
        <w:spacing w:line="360" w:lineRule="auto"/>
        <w:ind w:left="0" w:firstLine="567"/>
        <w:jc w:val="both"/>
        <w:rPr>
          <w:rFonts w:ascii="Arial" w:hAnsi="Arial" w:cs="Arial"/>
          <w:sz w:val="24"/>
          <w:szCs w:val="24"/>
          <w:lang w:val="id-ID"/>
        </w:rPr>
      </w:pPr>
      <w:r w:rsidRPr="00FD3F62">
        <w:rPr>
          <w:rFonts w:ascii="Arial" w:hAnsi="Arial" w:cs="Arial"/>
          <w:sz w:val="24"/>
          <w:szCs w:val="24"/>
        </w:rPr>
        <w:t xml:space="preserve">Identifikasi permasalahan berdasarkan tugas Pokok dan Fungsi antara lain seperti dalam </w:t>
      </w:r>
      <w:r w:rsidR="00A75A99" w:rsidRPr="00FD3F62">
        <w:rPr>
          <w:rFonts w:ascii="Arial" w:hAnsi="Arial" w:cs="Arial"/>
          <w:sz w:val="24"/>
          <w:szCs w:val="24"/>
        </w:rPr>
        <w:t xml:space="preserve"> Tabel</w:t>
      </w:r>
      <w:r w:rsidR="00A5697E" w:rsidRPr="00FD3F62">
        <w:rPr>
          <w:rFonts w:ascii="Arial" w:hAnsi="Arial" w:cs="Arial"/>
          <w:sz w:val="24"/>
          <w:szCs w:val="24"/>
        </w:rPr>
        <w:t xml:space="preserve"> </w:t>
      </w:r>
      <w:r w:rsidR="00AA2CE9" w:rsidRPr="00FD3F62">
        <w:rPr>
          <w:rFonts w:ascii="Arial" w:hAnsi="Arial" w:cs="Arial"/>
          <w:sz w:val="24"/>
          <w:szCs w:val="24"/>
        </w:rPr>
        <w:t>1</w:t>
      </w:r>
      <w:r w:rsidR="00C23573" w:rsidRPr="00FD3F62">
        <w:rPr>
          <w:rFonts w:ascii="Arial" w:hAnsi="Arial" w:cs="Arial"/>
          <w:sz w:val="24"/>
          <w:szCs w:val="24"/>
          <w:lang w:val="id-ID"/>
        </w:rPr>
        <w:t>0</w:t>
      </w:r>
      <w:r w:rsidR="00A75A99" w:rsidRPr="00FD3F62">
        <w:rPr>
          <w:rFonts w:ascii="Arial" w:hAnsi="Arial" w:cs="Arial"/>
          <w:sz w:val="24"/>
          <w:szCs w:val="24"/>
        </w:rPr>
        <w:t xml:space="preserve"> dibawah ini :</w:t>
      </w:r>
    </w:p>
    <w:p w14:paraId="382656E0" w14:textId="77777777" w:rsidR="00A5697E" w:rsidRDefault="00337DF5" w:rsidP="000B7FE6">
      <w:pPr>
        <w:pStyle w:val="ListParagraph"/>
        <w:tabs>
          <w:tab w:val="left" w:pos="1134"/>
        </w:tabs>
        <w:spacing w:line="240" w:lineRule="auto"/>
        <w:ind w:left="1080"/>
        <w:jc w:val="center"/>
        <w:rPr>
          <w:rFonts w:ascii="Tahoma" w:hAnsi="Tahoma" w:cs="Tahoma"/>
        </w:rPr>
      </w:pPr>
      <w:r>
        <w:rPr>
          <w:rFonts w:ascii="Tahoma" w:hAnsi="Tahoma" w:cs="Tahoma"/>
        </w:rPr>
        <w:t xml:space="preserve">Tabel </w:t>
      </w:r>
      <w:r w:rsidR="000B7FE6">
        <w:rPr>
          <w:rFonts w:ascii="Tahoma" w:hAnsi="Tahoma" w:cs="Tahoma"/>
        </w:rPr>
        <w:t>1</w:t>
      </w:r>
      <w:r w:rsidR="00C23573">
        <w:rPr>
          <w:rFonts w:ascii="Tahoma" w:hAnsi="Tahoma" w:cs="Tahoma"/>
          <w:lang w:val="id-ID"/>
        </w:rPr>
        <w:t>0</w:t>
      </w:r>
      <w:r w:rsidR="001E56B7">
        <w:rPr>
          <w:rFonts w:ascii="Tahoma" w:hAnsi="Tahoma" w:cs="Tahoma"/>
        </w:rPr>
        <w:t>.</w:t>
      </w:r>
      <w:r w:rsidR="00A5697E">
        <w:rPr>
          <w:rFonts w:ascii="Tahoma" w:hAnsi="Tahoma" w:cs="Tahoma"/>
        </w:rPr>
        <w:t xml:space="preserve"> Identifikasi Permasalahan Berdasarkan Tupoksi</w:t>
      </w:r>
    </w:p>
    <w:p w14:paraId="31DFB428" w14:textId="77777777" w:rsidR="000B7FE6" w:rsidRDefault="000B7FE6" w:rsidP="000B7FE6">
      <w:pPr>
        <w:pStyle w:val="ListParagraph"/>
        <w:tabs>
          <w:tab w:val="left" w:pos="1134"/>
        </w:tabs>
        <w:spacing w:line="240" w:lineRule="auto"/>
        <w:ind w:left="1080"/>
        <w:jc w:val="center"/>
        <w:rPr>
          <w:rFonts w:ascii="Tahoma" w:hAnsi="Tahoma" w:cs="Tahoma"/>
        </w:rPr>
      </w:pPr>
    </w:p>
    <w:tbl>
      <w:tblPr>
        <w:tblStyle w:val="TableGrid"/>
        <w:tblW w:w="10258" w:type="dxa"/>
        <w:jc w:val="center"/>
        <w:tblLayout w:type="fixed"/>
        <w:tblLook w:val="04A0" w:firstRow="1" w:lastRow="0" w:firstColumn="1" w:lastColumn="0" w:noHBand="0" w:noVBand="1"/>
      </w:tblPr>
      <w:tblGrid>
        <w:gridCol w:w="1570"/>
        <w:gridCol w:w="1938"/>
        <w:gridCol w:w="1562"/>
        <w:gridCol w:w="1701"/>
        <w:gridCol w:w="1842"/>
        <w:gridCol w:w="1645"/>
      </w:tblGrid>
      <w:tr w:rsidR="00CC55E2" w:rsidRPr="00860977" w14:paraId="36E1E51D" w14:textId="77777777" w:rsidTr="00A75BB3">
        <w:trPr>
          <w:jc w:val="center"/>
        </w:trPr>
        <w:tc>
          <w:tcPr>
            <w:tcW w:w="1570" w:type="dxa"/>
            <w:vMerge w:val="restart"/>
            <w:vAlign w:val="center"/>
          </w:tcPr>
          <w:p w14:paraId="6E0F21C5" w14:textId="77777777" w:rsidR="00CC55E2" w:rsidRPr="00860977" w:rsidRDefault="00CC55E2" w:rsidP="00A75BB3">
            <w:pPr>
              <w:pStyle w:val="ListParagraph"/>
              <w:tabs>
                <w:tab w:val="left" w:pos="1134"/>
              </w:tabs>
              <w:ind w:left="0"/>
              <w:jc w:val="center"/>
              <w:rPr>
                <w:rFonts w:ascii="Tahoma" w:hAnsi="Tahoma" w:cs="Tahoma"/>
                <w:sz w:val="20"/>
                <w:szCs w:val="20"/>
              </w:rPr>
            </w:pPr>
            <w:r w:rsidRPr="00860977">
              <w:rPr>
                <w:rFonts w:ascii="Tahoma" w:hAnsi="Tahoma" w:cs="Tahoma"/>
                <w:sz w:val="20"/>
                <w:szCs w:val="20"/>
              </w:rPr>
              <w:t>Aspek kajian</w:t>
            </w:r>
          </w:p>
        </w:tc>
        <w:tc>
          <w:tcPr>
            <w:tcW w:w="1938" w:type="dxa"/>
            <w:vMerge w:val="restart"/>
            <w:vAlign w:val="center"/>
          </w:tcPr>
          <w:p w14:paraId="558F6818" w14:textId="77777777" w:rsidR="00CC55E2" w:rsidRPr="00860977" w:rsidRDefault="00CC55E2" w:rsidP="00A75BB3">
            <w:pPr>
              <w:pStyle w:val="ListParagraph"/>
              <w:tabs>
                <w:tab w:val="left" w:pos="1134"/>
              </w:tabs>
              <w:ind w:left="0"/>
              <w:jc w:val="center"/>
              <w:rPr>
                <w:rFonts w:ascii="Tahoma" w:hAnsi="Tahoma" w:cs="Tahoma"/>
                <w:sz w:val="20"/>
                <w:szCs w:val="20"/>
              </w:rPr>
            </w:pPr>
            <w:r w:rsidRPr="00860977">
              <w:rPr>
                <w:rFonts w:ascii="Tahoma" w:hAnsi="Tahoma" w:cs="Tahoma"/>
                <w:sz w:val="20"/>
                <w:szCs w:val="20"/>
              </w:rPr>
              <w:t>Kondisi saat ini</w:t>
            </w:r>
          </w:p>
        </w:tc>
        <w:tc>
          <w:tcPr>
            <w:tcW w:w="1562" w:type="dxa"/>
            <w:vMerge w:val="restart"/>
            <w:vAlign w:val="center"/>
          </w:tcPr>
          <w:p w14:paraId="79993F5A" w14:textId="77777777" w:rsidR="00CC55E2" w:rsidRPr="00860977" w:rsidRDefault="00CC55E2" w:rsidP="00A75BB3">
            <w:pPr>
              <w:pStyle w:val="ListParagraph"/>
              <w:tabs>
                <w:tab w:val="left" w:pos="1134"/>
              </w:tabs>
              <w:ind w:left="0"/>
              <w:jc w:val="center"/>
              <w:rPr>
                <w:rFonts w:ascii="Tahoma" w:hAnsi="Tahoma" w:cs="Tahoma"/>
                <w:sz w:val="20"/>
                <w:szCs w:val="20"/>
              </w:rPr>
            </w:pPr>
            <w:r w:rsidRPr="00860977">
              <w:rPr>
                <w:rFonts w:ascii="Tahoma" w:hAnsi="Tahoma" w:cs="Tahoma"/>
                <w:sz w:val="20"/>
                <w:szCs w:val="20"/>
              </w:rPr>
              <w:t>Standar yang digunakan</w:t>
            </w:r>
          </w:p>
        </w:tc>
        <w:tc>
          <w:tcPr>
            <w:tcW w:w="3543" w:type="dxa"/>
            <w:gridSpan w:val="2"/>
            <w:vAlign w:val="center"/>
          </w:tcPr>
          <w:p w14:paraId="07204959" w14:textId="77777777" w:rsidR="00CC55E2" w:rsidRPr="00860977" w:rsidRDefault="00CC55E2" w:rsidP="0043686F">
            <w:pPr>
              <w:pStyle w:val="ListParagraph"/>
              <w:tabs>
                <w:tab w:val="left" w:pos="1134"/>
              </w:tabs>
              <w:ind w:left="0"/>
              <w:jc w:val="center"/>
              <w:rPr>
                <w:rFonts w:ascii="Tahoma" w:hAnsi="Tahoma" w:cs="Tahoma"/>
                <w:sz w:val="20"/>
                <w:szCs w:val="20"/>
              </w:rPr>
            </w:pPr>
            <w:r w:rsidRPr="00860977">
              <w:rPr>
                <w:rFonts w:ascii="Tahoma" w:hAnsi="Tahoma" w:cs="Tahoma"/>
                <w:sz w:val="20"/>
                <w:szCs w:val="20"/>
              </w:rPr>
              <w:t>Fa</w:t>
            </w:r>
            <w:r w:rsidR="0043686F" w:rsidRPr="00860977">
              <w:rPr>
                <w:rFonts w:ascii="Tahoma" w:hAnsi="Tahoma" w:cs="Tahoma"/>
                <w:sz w:val="20"/>
                <w:szCs w:val="20"/>
              </w:rPr>
              <w:t>k</w:t>
            </w:r>
            <w:r w:rsidRPr="00860977">
              <w:rPr>
                <w:rFonts w:ascii="Tahoma" w:hAnsi="Tahoma" w:cs="Tahoma"/>
                <w:sz w:val="20"/>
                <w:szCs w:val="20"/>
              </w:rPr>
              <w:t>tor yang mempengaruhi</w:t>
            </w:r>
          </w:p>
        </w:tc>
        <w:tc>
          <w:tcPr>
            <w:tcW w:w="1645" w:type="dxa"/>
            <w:vMerge w:val="restart"/>
          </w:tcPr>
          <w:p w14:paraId="7CAA934D"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Permasalahan pelayanan OPD</w:t>
            </w:r>
          </w:p>
        </w:tc>
      </w:tr>
      <w:tr w:rsidR="00CC55E2" w:rsidRPr="00860977" w14:paraId="20B398F0" w14:textId="77777777" w:rsidTr="00A75BB3">
        <w:trPr>
          <w:jc w:val="center"/>
        </w:trPr>
        <w:tc>
          <w:tcPr>
            <w:tcW w:w="1570" w:type="dxa"/>
            <w:vMerge/>
            <w:vAlign w:val="center"/>
          </w:tcPr>
          <w:p w14:paraId="131F51FE" w14:textId="77777777" w:rsidR="00CC55E2" w:rsidRPr="00860977" w:rsidRDefault="00CC55E2" w:rsidP="00A75BB3">
            <w:pPr>
              <w:pStyle w:val="ListParagraph"/>
              <w:tabs>
                <w:tab w:val="left" w:pos="1134"/>
              </w:tabs>
              <w:ind w:left="0"/>
              <w:jc w:val="center"/>
              <w:rPr>
                <w:rFonts w:ascii="Tahoma" w:hAnsi="Tahoma" w:cs="Tahoma"/>
                <w:sz w:val="20"/>
                <w:szCs w:val="20"/>
              </w:rPr>
            </w:pPr>
          </w:p>
        </w:tc>
        <w:tc>
          <w:tcPr>
            <w:tcW w:w="1938" w:type="dxa"/>
            <w:vMerge/>
            <w:vAlign w:val="center"/>
          </w:tcPr>
          <w:p w14:paraId="3399498D" w14:textId="77777777" w:rsidR="00CC55E2" w:rsidRPr="00860977" w:rsidRDefault="00CC55E2" w:rsidP="00A75BB3">
            <w:pPr>
              <w:pStyle w:val="ListParagraph"/>
              <w:tabs>
                <w:tab w:val="left" w:pos="1134"/>
              </w:tabs>
              <w:ind w:left="0"/>
              <w:jc w:val="center"/>
              <w:rPr>
                <w:rFonts w:ascii="Tahoma" w:hAnsi="Tahoma" w:cs="Tahoma"/>
                <w:sz w:val="20"/>
                <w:szCs w:val="20"/>
              </w:rPr>
            </w:pPr>
          </w:p>
        </w:tc>
        <w:tc>
          <w:tcPr>
            <w:tcW w:w="1562" w:type="dxa"/>
            <w:vMerge/>
            <w:vAlign w:val="center"/>
          </w:tcPr>
          <w:p w14:paraId="1AA77C9E" w14:textId="77777777" w:rsidR="00CC55E2" w:rsidRPr="00860977" w:rsidRDefault="00CC55E2" w:rsidP="00A75BB3">
            <w:pPr>
              <w:pStyle w:val="ListParagraph"/>
              <w:tabs>
                <w:tab w:val="left" w:pos="1134"/>
              </w:tabs>
              <w:ind w:left="0"/>
              <w:jc w:val="center"/>
              <w:rPr>
                <w:rFonts w:ascii="Tahoma" w:hAnsi="Tahoma" w:cs="Tahoma"/>
                <w:sz w:val="20"/>
                <w:szCs w:val="20"/>
              </w:rPr>
            </w:pPr>
          </w:p>
        </w:tc>
        <w:tc>
          <w:tcPr>
            <w:tcW w:w="1701" w:type="dxa"/>
            <w:vAlign w:val="center"/>
          </w:tcPr>
          <w:p w14:paraId="26647D6F" w14:textId="77777777" w:rsidR="00CC55E2" w:rsidRPr="00860977" w:rsidRDefault="00CC55E2" w:rsidP="00A75BB3">
            <w:pPr>
              <w:pStyle w:val="ListParagraph"/>
              <w:tabs>
                <w:tab w:val="left" w:pos="1134"/>
              </w:tabs>
              <w:ind w:left="0"/>
              <w:jc w:val="center"/>
              <w:rPr>
                <w:rFonts w:ascii="Tahoma" w:hAnsi="Tahoma" w:cs="Tahoma"/>
                <w:sz w:val="20"/>
                <w:szCs w:val="20"/>
              </w:rPr>
            </w:pPr>
            <w:r w:rsidRPr="00860977">
              <w:rPr>
                <w:rFonts w:ascii="Tahoma" w:hAnsi="Tahoma" w:cs="Tahoma"/>
                <w:sz w:val="20"/>
                <w:szCs w:val="20"/>
              </w:rPr>
              <w:t>Internal</w:t>
            </w:r>
          </w:p>
        </w:tc>
        <w:tc>
          <w:tcPr>
            <w:tcW w:w="1842" w:type="dxa"/>
            <w:vAlign w:val="center"/>
          </w:tcPr>
          <w:p w14:paraId="782CE276" w14:textId="77777777" w:rsidR="00CC55E2" w:rsidRPr="00860977" w:rsidRDefault="00CC55E2" w:rsidP="00A75BB3">
            <w:pPr>
              <w:pStyle w:val="ListParagraph"/>
              <w:tabs>
                <w:tab w:val="left" w:pos="1134"/>
              </w:tabs>
              <w:ind w:left="0"/>
              <w:jc w:val="center"/>
              <w:rPr>
                <w:rFonts w:ascii="Tahoma" w:hAnsi="Tahoma" w:cs="Tahoma"/>
                <w:sz w:val="20"/>
                <w:szCs w:val="20"/>
              </w:rPr>
            </w:pPr>
            <w:r w:rsidRPr="00860977">
              <w:rPr>
                <w:rFonts w:ascii="Tahoma" w:hAnsi="Tahoma" w:cs="Tahoma"/>
                <w:sz w:val="20"/>
                <w:szCs w:val="20"/>
              </w:rPr>
              <w:t>Eksternal</w:t>
            </w:r>
          </w:p>
        </w:tc>
        <w:tc>
          <w:tcPr>
            <w:tcW w:w="1645" w:type="dxa"/>
            <w:vMerge/>
          </w:tcPr>
          <w:p w14:paraId="6CF8D295" w14:textId="77777777" w:rsidR="00CC55E2" w:rsidRPr="00860977" w:rsidRDefault="00CC55E2" w:rsidP="00CC55E2">
            <w:pPr>
              <w:pStyle w:val="ListParagraph"/>
              <w:tabs>
                <w:tab w:val="left" w:pos="1134"/>
              </w:tabs>
              <w:ind w:left="0"/>
              <w:jc w:val="both"/>
              <w:rPr>
                <w:rFonts w:ascii="Tahoma" w:hAnsi="Tahoma" w:cs="Tahoma"/>
                <w:sz w:val="20"/>
                <w:szCs w:val="20"/>
              </w:rPr>
            </w:pPr>
          </w:p>
        </w:tc>
      </w:tr>
      <w:tr w:rsidR="00CC55E2" w:rsidRPr="00860977" w14:paraId="1CB48312" w14:textId="77777777" w:rsidTr="00CC55E2">
        <w:trPr>
          <w:jc w:val="center"/>
        </w:trPr>
        <w:tc>
          <w:tcPr>
            <w:tcW w:w="1570" w:type="dxa"/>
          </w:tcPr>
          <w:p w14:paraId="24FEFDF0"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1</w:t>
            </w:r>
          </w:p>
        </w:tc>
        <w:tc>
          <w:tcPr>
            <w:tcW w:w="1938" w:type="dxa"/>
          </w:tcPr>
          <w:p w14:paraId="6560B65A"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2</w:t>
            </w:r>
          </w:p>
        </w:tc>
        <w:tc>
          <w:tcPr>
            <w:tcW w:w="1562" w:type="dxa"/>
          </w:tcPr>
          <w:p w14:paraId="4A40968D"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3</w:t>
            </w:r>
          </w:p>
        </w:tc>
        <w:tc>
          <w:tcPr>
            <w:tcW w:w="1701" w:type="dxa"/>
          </w:tcPr>
          <w:p w14:paraId="2ADC82BB"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4</w:t>
            </w:r>
          </w:p>
        </w:tc>
        <w:tc>
          <w:tcPr>
            <w:tcW w:w="1842" w:type="dxa"/>
          </w:tcPr>
          <w:p w14:paraId="688FFBCD"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5</w:t>
            </w:r>
          </w:p>
        </w:tc>
        <w:tc>
          <w:tcPr>
            <w:tcW w:w="1645" w:type="dxa"/>
          </w:tcPr>
          <w:p w14:paraId="76BBC654" w14:textId="77777777" w:rsidR="00CC55E2" w:rsidRPr="00860977" w:rsidRDefault="00CC55E2" w:rsidP="00CC55E2">
            <w:pPr>
              <w:pStyle w:val="ListParagraph"/>
              <w:tabs>
                <w:tab w:val="left" w:pos="1134"/>
              </w:tabs>
              <w:ind w:left="0"/>
              <w:jc w:val="center"/>
              <w:rPr>
                <w:rFonts w:ascii="Tahoma" w:hAnsi="Tahoma" w:cs="Tahoma"/>
                <w:sz w:val="20"/>
                <w:szCs w:val="20"/>
              </w:rPr>
            </w:pPr>
            <w:r w:rsidRPr="00860977">
              <w:rPr>
                <w:rFonts w:ascii="Tahoma" w:hAnsi="Tahoma" w:cs="Tahoma"/>
                <w:sz w:val="20"/>
                <w:szCs w:val="20"/>
              </w:rPr>
              <w:t>6</w:t>
            </w:r>
          </w:p>
        </w:tc>
      </w:tr>
      <w:tr w:rsidR="00CC55E2" w:rsidRPr="00860977" w14:paraId="456FBC59" w14:textId="77777777" w:rsidTr="00CC55E2">
        <w:trPr>
          <w:jc w:val="center"/>
        </w:trPr>
        <w:tc>
          <w:tcPr>
            <w:tcW w:w="1570" w:type="dxa"/>
          </w:tcPr>
          <w:p w14:paraId="54151B6F" w14:textId="77777777" w:rsidR="00CC55E2" w:rsidRPr="00860977" w:rsidRDefault="00CC55E2"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Kepegawaian</w:t>
            </w:r>
          </w:p>
        </w:tc>
        <w:tc>
          <w:tcPr>
            <w:tcW w:w="1938" w:type="dxa"/>
          </w:tcPr>
          <w:p w14:paraId="48CA5F9E" w14:textId="77777777" w:rsidR="00860977" w:rsidRPr="00860977" w:rsidRDefault="00CC55E2"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Masih kurangnya pegawai dengan latar belakang/ kompetensi yang sesuai dengan bidang kelautan perikanan</w:t>
            </w:r>
          </w:p>
        </w:tc>
        <w:tc>
          <w:tcPr>
            <w:tcW w:w="1562" w:type="dxa"/>
          </w:tcPr>
          <w:p w14:paraId="16C318A0" w14:textId="77777777" w:rsidR="00CC55E2" w:rsidRPr="00860977" w:rsidRDefault="00A75BB3"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Jumlah pegawai dengan latar belakang kelautan perikanan</w:t>
            </w:r>
          </w:p>
        </w:tc>
        <w:tc>
          <w:tcPr>
            <w:tcW w:w="1701" w:type="dxa"/>
          </w:tcPr>
          <w:p w14:paraId="55947F00" w14:textId="77777777" w:rsidR="00CC55E2" w:rsidRPr="00860977" w:rsidRDefault="00A75BB3"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Kurangnya pendidikan/pelatihan kompetensi bagi aparatur</w:t>
            </w:r>
          </w:p>
        </w:tc>
        <w:tc>
          <w:tcPr>
            <w:tcW w:w="1842" w:type="dxa"/>
          </w:tcPr>
          <w:p w14:paraId="3CD90AC7" w14:textId="77777777" w:rsidR="00CC55E2" w:rsidRPr="00860977" w:rsidRDefault="00A75BB3" w:rsidP="00A75BB3">
            <w:pPr>
              <w:pStyle w:val="ListParagraph"/>
              <w:tabs>
                <w:tab w:val="left" w:pos="1134"/>
              </w:tabs>
              <w:ind w:left="0"/>
              <w:jc w:val="both"/>
              <w:rPr>
                <w:rFonts w:ascii="Tahoma" w:hAnsi="Tahoma" w:cs="Tahoma"/>
                <w:sz w:val="20"/>
                <w:szCs w:val="20"/>
              </w:rPr>
            </w:pPr>
            <w:r w:rsidRPr="00860977">
              <w:rPr>
                <w:rFonts w:ascii="Tahoma" w:hAnsi="Tahoma" w:cs="Tahoma"/>
                <w:sz w:val="20"/>
                <w:szCs w:val="20"/>
              </w:rPr>
              <w:t>Terbatasnya dana</w:t>
            </w:r>
          </w:p>
        </w:tc>
        <w:tc>
          <w:tcPr>
            <w:tcW w:w="1645" w:type="dxa"/>
          </w:tcPr>
          <w:p w14:paraId="6D7F3DB8" w14:textId="77777777" w:rsidR="00CC55E2" w:rsidRPr="00860977" w:rsidRDefault="00A75BB3" w:rsidP="0002780C">
            <w:pPr>
              <w:pStyle w:val="ListParagraph"/>
              <w:tabs>
                <w:tab w:val="left" w:pos="1134"/>
              </w:tabs>
              <w:ind w:left="0"/>
              <w:rPr>
                <w:rFonts w:ascii="Tahoma" w:hAnsi="Tahoma" w:cs="Tahoma"/>
                <w:sz w:val="20"/>
                <w:szCs w:val="20"/>
              </w:rPr>
            </w:pPr>
            <w:r w:rsidRPr="00860977">
              <w:rPr>
                <w:rFonts w:ascii="Tahoma" w:hAnsi="Tahoma" w:cs="Tahoma"/>
                <w:sz w:val="20"/>
                <w:szCs w:val="20"/>
              </w:rPr>
              <w:t>Terbatasnya jumlah personil di daerah</w:t>
            </w:r>
          </w:p>
        </w:tc>
      </w:tr>
      <w:tr w:rsidR="00A7128B" w:rsidRPr="00860977" w14:paraId="2075C23D" w14:textId="77777777" w:rsidTr="00CC55E2">
        <w:trPr>
          <w:jc w:val="center"/>
        </w:trPr>
        <w:tc>
          <w:tcPr>
            <w:tcW w:w="1570" w:type="dxa"/>
            <w:vMerge w:val="restart"/>
          </w:tcPr>
          <w:p w14:paraId="6A996996" w14:textId="77777777" w:rsidR="00A7128B" w:rsidRPr="00860977" w:rsidRDefault="00A7128B" w:rsidP="00A75BB3">
            <w:pPr>
              <w:pStyle w:val="ListParagraph"/>
              <w:tabs>
                <w:tab w:val="left" w:pos="1134"/>
              </w:tabs>
              <w:ind w:left="0"/>
              <w:jc w:val="both"/>
              <w:rPr>
                <w:rFonts w:ascii="Tahoma" w:hAnsi="Tahoma" w:cs="Tahoma"/>
                <w:sz w:val="20"/>
                <w:szCs w:val="20"/>
              </w:rPr>
            </w:pPr>
            <w:r w:rsidRPr="00860977">
              <w:rPr>
                <w:rFonts w:ascii="Tahoma" w:hAnsi="Tahoma" w:cs="Tahoma"/>
                <w:sz w:val="20"/>
                <w:szCs w:val="20"/>
              </w:rPr>
              <w:lastRenderedPageBreak/>
              <w:t>Produksi kelautan dan perikanan</w:t>
            </w:r>
          </w:p>
        </w:tc>
        <w:tc>
          <w:tcPr>
            <w:tcW w:w="1938" w:type="dxa"/>
          </w:tcPr>
          <w:p w14:paraId="1A7495BB" w14:textId="77777777" w:rsidR="00A7128B" w:rsidRPr="00860977" w:rsidRDefault="00A7128B"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Produksi perikanan tangkap menurun</w:t>
            </w:r>
          </w:p>
        </w:tc>
        <w:tc>
          <w:tcPr>
            <w:tcW w:w="1562" w:type="dxa"/>
          </w:tcPr>
          <w:p w14:paraId="05A0F28A" w14:textId="77777777" w:rsidR="00A7128B"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Data statistik kelautan dan perikanan</w:t>
            </w:r>
          </w:p>
        </w:tc>
        <w:tc>
          <w:tcPr>
            <w:tcW w:w="1701" w:type="dxa"/>
          </w:tcPr>
          <w:p w14:paraId="0A85562D" w14:textId="77777777" w:rsidR="00A7128B"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Kurangnya sosialisasi tentang alat tangkap yang ramah lingkungan</w:t>
            </w:r>
          </w:p>
        </w:tc>
        <w:tc>
          <w:tcPr>
            <w:tcW w:w="1842" w:type="dxa"/>
          </w:tcPr>
          <w:p w14:paraId="3847BF1C" w14:textId="77777777" w:rsidR="00A7128B" w:rsidRPr="00860977" w:rsidRDefault="00A7128B" w:rsidP="0002780C">
            <w:pPr>
              <w:pStyle w:val="ListParagraph"/>
              <w:tabs>
                <w:tab w:val="left" w:pos="1134"/>
              </w:tabs>
              <w:ind w:left="0"/>
              <w:rPr>
                <w:rFonts w:ascii="Tahoma" w:hAnsi="Tahoma" w:cs="Tahoma"/>
                <w:sz w:val="20"/>
                <w:szCs w:val="20"/>
              </w:rPr>
            </w:pPr>
            <w:r w:rsidRPr="00860977">
              <w:rPr>
                <w:rFonts w:ascii="Tahoma" w:hAnsi="Tahoma" w:cs="Tahoma"/>
                <w:sz w:val="20"/>
                <w:szCs w:val="20"/>
              </w:rPr>
              <w:t>Budaya “salawean” penangkapan impugn tiap tanggal 25 bulan komariah</w:t>
            </w:r>
          </w:p>
        </w:tc>
        <w:tc>
          <w:tcPr>
            <w:tcW w:w="1645" w:type="dxa"/>
            <w:vMerge w:val="restart"/>
          </w:tcPr>
          <w:p w14:paraId="337B68F1" w14:textId="77777777" w:rsidR="00A7128B" w:rsidRPr="00860977" w:rsidRDefault="00A7128B"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Terbatasnya sarana dan prasarana</w:t>
            </w:r>
            <w:r w:rsidR="00444393" w:rsidRPr="00860977">
              <w:rPr>
                <w:rFonts w:ascii="Tahoma" w:hAnsi="Tahoma" w:cs="Tahoma"/>
                <w:sz w:val="20"/>
                <w:szCs w:val="20"/>
              </w:rPr>
              <w:t xml:space="preserve"> penangkapan</w:t>
            </w:r>
          </w:p>
        </w:tc>
      </w:tr>
      <w:tr w:rsidR="00A7128B" w:rsidRPr="00860977" w14:paraId="33FC67B0" w14:textId="77777777" w:rsidTr="00CC55E2">
        <w:trPr>
          <w:jc w:val="center"/>
        </w:trPr>
        <w:tc>
          <w:tcPr>
            <w:tcW w:w="1570" w:type="dxa"/>
            <w:vMerge/>
          </w:tcPr>
          <w:p w14:paraId="60A96C15" w14:textId="77777777" w:rsidR="00A7128B" w:rsidRPr="00860977" w:rsidRDefault="00A7128B" w:rsidP="00CC55E2">
            <w:pPr>
              <w:pStyle w:val="ListParagraph"/>
              <w:tabs>
                <w:tab w:val="left" w:pos="1134"/>
              </w:tabs>
              <w:ind w:left="0"/>
              <w:jc w:val="both"/>
              <w:rPr>
                <w:rFonts w:ascii="Tahoma" w:hAnsi="Tahoma" w:cs="Tahoma"/>
                <w:sz w:val="20"/>
                <w:szCs w:val="20"/>
              </w:rPr>
            </w:pPr>
          </w:p>
        </w:tc>
        <w:tc>
          <w:tcPr>
            <w:tcW w:w="1938" w:type="dxa"/>
          </w:tcPr>
          <w:p w14:paraId="5EA45E3C" w14:textId="77777777" w:rsidR="00A7128B" w:rsidRPr="00860977" w:rsidRDefault="00A7128B" w:rsidP="00CC55E2">
            <w:pPr>
              <w:pStyle w:val="ListParagraph"/>
              <w:tabs>
                <w:tab w:val="left" w:pos="1134"/>
              </w:tabs>
              <w:ind w:left="0"/>
              <w:jc w:val="both"/>
              <w:rPr>
                <w:rFonts w:ascii="Tahoma" w:hAnsi="Tahoma" w:cs="Tahoma"/>
                <w:sz w:val="20"/>
                <w:szCs w:val="20"/>
              </w:rPr>
            </w:pPr>
          </w:p>
        </w:tc>
        <w:tc>
          <w:tcPr>
            <w:tcW w:w="1562" w:type="dxa"/>
          </w:tcPr>
          <w:p w14:paraId="62C00042" w14:textId="77777777" w:rsidR="00A7128B" w:rsidRPr="00860977" w:rsidRDefault="00A7128B" w:rsidP="00CC55E2">
            <w:pPr>
              <w:pStyle w:val="ListParagraph"/>
              <w:tabs>
                <w:tab w:val="left" w:pos="1134"/>
              </w:tabs>
              <w:ind w:left="0"/>
              <w:jc w:val="both"/>
              <w:rPr>
                <w:rFonts w:ascii="Tahoma" w:hAnsi="Tahoma" w:cs="Tahoma"/>
                <w:sz w:val="20"/>
                <w:szCs w:val="20"/>
              </w:rPr>
            </w:pPr>
          </w:p>
        </w:tc>
        <w:tc>
          <w:tcPr>
            <w:tcW w:w="1701" w:type="dxa"/>
          </w:tcPr>
          <w:p w14:paraId="7AD6C35B" w14:textId="77777777" w:rsidR="00860977"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Alat tangkap yang digunakan masih tradisional dengan teknologi yang terbatas</w:t>
            </w:r>
          </w:p>
        </w:tc>
        <w:tc>
          <w:tcPr>
            <w:tcW w:w="1842" w:type="dxa"/>
          </w:tcPr>
          <w:p w14:paraId="1C118308" w14:textId="77777777" w:rsidR="00A7128B" w:rsidRPr="00860977" w:rsidRDefault="00A7128B" w:rsidP="00CC55E2">
            <w:pPr>
              <w:pStyle w:val="ListParagraph"/>
              <w:tabs>
                <w:tab w:val="left" w:pos="1134"/>
              </w:tabs>
              <w:ind w:left="0"/>
              <w:jc w:val="both"/>
              <w:rPr>
                <w:rFonts w:ascii="Tahoma" w:hAnsi="Tahoma" w:cs="Tahoma"/>
                <w:sz w:val="20"/>
                <w:szCs w:val="20"/>
              </w:rPr>
            </w:pPr>
          </w:p>
        </w:tc>
        <w:tc>
          <w:tcPr>
            <w:tcW w:w="1645" w:type="dxa"/>
            <w:vMerge/>
          </w:tcPr>
          <w:p w14:paraId="66DC7EE1" w14:textId="77777777" w:rsidR="00A7128B" w:rsidRPr="00860977" w:rsidRDefault="00A7128B" w:rsidP="00CC55E2">
            <w:pPr>
              <w:pStyle w:val="ListParagraph"/>
              <w:tabs>
                <w:tab w:val="left" w:pos="1134"/>
              </w:tabs>
              <w:ind w:left="0"/>
              <w:jc w:val="both"/>
              <w:rPr>
                <w:rFonts w:ascii="Tahoma" w:hAnsi="Tahoma" w:cs="Tahoma"/>
                <w:sz w:val="20"/>
                <w:szCs w:val="20"/>
              </w:rPr>
            </w:pPr>
          </w:p>
        </w:tc>
      </w:tr>
      <w:tr w:rsidR="00A7128B" w:rsidRPr="00860977" w14:paraId="04D44305" w14:textId="77777777" w:rsidTr="00CC55E2">
        <w:trPr>
          <w:jc w:val="center"/>
        </w:trPr>
        <w:tc>
          <w:tcPr>
            <w:tcW w:w="1570" w:type="dxa"/>
            <w:vMerge/>
          </w:tcPr>
          <w:p w14:paraId="75229EA1" w14:textId="77777777" w:rsidR="00A7128B" w:rsidRPr="00860977" w:rsidRDefault="00A7128B" w:rsidP="00CC55E2">
            <w:pPr>
              <w:pStyle w:val="ListParagraph"/>
              <w:tabs>
                <w:tab w:val="left" w:pos="1134"/>
              </w:tabs>
              <w:ind w:left="0"/>
              <w:jc w:val="both"/>
              <w:rPr>
                <w:rFonts w:ascii="Tahoma" w:hAnsi="Tahoma" w:cs="Tahoma"/>
                <w:sz w:val="20"/>
                <w:szCs w:val="20"/>
              </w:rPr>
            </w:pPr>
          </w:p>
        </w:tc>
        <w:tc>
          <w:tcPr>
            <w:tcW w:w="1938" w:type="dxa"/>
          </w:tcPr>
          <w:p w14:paraId="4C2C8292" w14:textId="77777777" w:rsidR="00A7128B"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Produksi perikanan budidaya menurun</w:t>
            </w:r>
          </w:p>
        </w:tc>
        <w:tc>
          <w:tcPr>
            <w:tcW w:w="1562" w:type="dxa"/>
          </w:tcPr>
          <w:p w14:paraId="6299ED15" w14:textId="77777777" w:rsidR="00A7128B"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Data statistik kelautan dan perikanan</w:t>
            </w:r>
          </w:p>
        </w:tc>
        <w:tc>
          <w:tcPr>
            <w:tcW w:w="1701" w:type="dxa"/>
          </w:tcPr>
          <w:p w14:paraId="46293ADC" w14:textId="77777777" w:rsidR="0043686F"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Teknologi budidaya masih relative sederhana</w:t>
            </w:r>
          </w:p>
        </w:tc>
        <w:tc>
          <w:tcPr>
            <w:tcW w:w="1842" w:type="dxa"/>
          </w:tcPr>
          <w:p w14:paraId="36C3E9E8" w14:textId="77777777" w:rsidR="00A7128B" w:rsidRPr="00860977" w:rsidRDefault="00A7128B" w:rsidP="00513058">
            <w:pPr>
              <w:pStyle w:val="ListParagraph"/>
              <w:tabs>
                <w:tab w:val="left" w:pos="1134"/>
              </w:tabs>
              <w:ind w:left="0"/>
              <w:rPr>
                <w:rFonts w:ascii="Tahoma" w:hAnsi="Tahoma" w:cs="Tahoma"/>
                <w:sz w:val="20"/>
                <w:szCs w:val="20"/>
              </w:rPr>
            </w:pPr>
            <w:r w:rsidRPr="00860977">
              <w:rPr>
                <w:rFonts w:ascii="Tahoma" w:hAnsi="Tahoma" w:cs="Tahoma"/>
                <w:sz w:val="20"/>
                <w:szCs w:val="20"/>
              </w:rPr>
              <w:t>Berkurangnya areal budidaya</w:t>
            </w:r>
          </w:p>
        </w:tc>
        <w:tc>
          <w:tcPr>
            <w:tcW w:w="1645" w:type="dxa"/>
            <w:vMerge/>
          </w:tcPr>
          <w:p w14:paraId="14F136E9" w14:textId="77777777" w:rsidR="00A7128B" w:rsidRPr="00860977" w:rsidRDefault="00A7128B" w:rsidP="00CC55E2">
            <w:pPr>
              <w:pStyle w:val="ListParagraph"/>
              <w:tabs>
                <w:tab w:val="left" w:pos="1134"/>
              </w:tabs>
              <w:ind w:left="0"/>
              <w:jc w:val="both"/>
              <w:rPr>
                <w:rFonts w:ascii="Tahoma" w:hAnsi="Tahoma" w:cs="Tahoma"/>
                <w:sz w:val="20"/>
                <w:szCs w:val="20"/>
              </w:rPr>
            </w:pPr>
          </w:p>
        </w:tc>
      </w:tr>
      <w:tr w:rsidR="00A7128B" w:rsidRPr="00860977" w14:paraId="67323EB3" w14:textId="77777777" w:rsidTr="00CC55E2">
        <w:trPr>
          <w:jc w:val="center"/>
        </w:trPr>
        <w:tc>
          <w:tcPr>
            <w:tcW w:w="1570" w:type="dxa"/>
            <w:vMerge/>
          </w:tcPr>
          <w:p w14:paraId="5E1BB709" w14:textId="77777777" w:rsidR="00A7128B" w:rsidRPr="00860977" w:rsidRDefault="00A7128B" w:rsidP="00CC55E2">
            <w:pPr>
              <w:pStyle w:val="ListParagraph"/>
              <w:tabs>
                <w:tab w:val="left" w:pos="1134"/>
              </w:tabs>
              <w:ind w:left="0"/>
              <w:jc w:val="both"/>
              <w:rPr>
                <w:rFonts w:ascii="Tahoma" w:hAnsi="Tahoma" w:cs="Tahoma"/>
                <w:sz w:val="20"/>
                <w:szCs w:val="20"/>
              </w:rPr>
            </w:pPr>
          </w:p>
        </w:tc>
        <w:tc>
          <w:tcPr>
            <w:tcW w:w="1938" w:type="dxa"/>
          </w:tcPr>
          <w:p w14:paraId="6849B227" w14:textId="77777777" w:rsidR="00A7128B" w:rsidRPr="00860977" w:rsidRDefault="00A7128B" w:rsidP="00284C4C">
            <w:pPr>
              <w:pStyle w:val="ListParagraph"/>
              <w:tabs>
                <w:tab w:val="left" w:pos="1134"/>
              </w:tabs>
              <w:ind w:left="0"/>
              <w:jc w:val="both"/>
              <w:rPr>
                <w:rFonts w:ascii="Tahoma" w:hAnsi="Tahoma" w:cs="Tahoma"/>
                <w:sz w:val="20"/>
                <w:szCs w:val="20"/>
              </w:rPr>
            </w:pPr>
          </w:p>
        </w:tc>
        <w:tc>
          <w:tcPr>
            <w:tcW w:w="1562" w:type="dxa"/>
          </w:tcPr>
          <w:p w14:paraId="6E4472DC" w14:textId="77777777" w:rsidR="00A7128B" w:rsidRPr="00860977" w:rsidRDefault="00A7128B" w:rsidP="00284C4C">
            <w:pPr>
              <w:pStyle w:val="ListParagraph"/>
              <w:tabs>
                <w:tab w:val="left" w:pos="1134"/>
              </w:tabs>
              <w:ind w:left="0"/>
              <w:jc w:val="both"/>
              <w:rPr>
                <w:rFonts w:ascii="Tahoma" w:hAnsi="Tahoma" w:cs="Tahoma"/>
                <w:sz w:val="20"/>
                <w:szCs w:val="20"/>
              </w:rPr>
            </w:pPr>
          </w:p>
        </w:tc>
        <w:tc>
          <w:tcPr>
            <w:tcW w:w="1701" w:type="dxa"/>
          </w:tcPr>
          <w:p w14:paraId="52F742F4" w14:textId="77777777" w:rsidR="00A7128B" w:rsidRPr="00860977" w:rsidRDefault="00A7128B" w:rsidP="00284C4C">
            <w:pPr>
              <w:pStyle w:val="ListParagraph"/>
              <w:tabs>
                <w:tab w:val="left" w:pos="1134"/>
              </w:tabs>
              <w:ind w:left="0"/>
              <w:jc w:val="both"/>
              <w:rPr>
                <w:rFonts w:ascii="Tahoma" w:hAnsi="Tahoma" w:cs="Tahoma"/>
                <w:sz w:val="20"/>
                <w:szCs w:val="20"/>
              </w:rPr>
            </w:pPr>
          </w:p>
        </w:tc>
        <w:tc>
          <w:tcPr>
            <w:tcW w:w="1842" w:type="dxa"/>
          </w:tcPr>
          <w:p w14:paraId="72D06D2B" w14:textId="77777777" w:rsidR="00A7128B" w:rsidRDefault="00A7128B" w:rsidP="0002780C">
            <w:pPr>
              <w:pStyle w:val="ListParagraph"/>
              <w:tabs>
                <w:tab w:val="left" w:pos="1134"/>
              </w:tabs>
              <w:ind w:left="0"/>
              <w:rPr>
                <w:rFonts w:ascii="Tahoma" w:hAnsi="Tahoma" w:cs="Tahoma"/>
                <w:sz w:val="20"/>
                <w:szCs w:val="20"/>
              </w:rPr>
            </w:pPr>
            <w:r w:rsidRPr="00860977">
              <w:rPr>
                <w:rFonts w:ascii="Tahoma" w:hAnsi="Tahoma" w:cs="Tahoma"/>
                <w:sz w:val="20"/>
                <w:szCs w:val="20"/>
              </w:rPr>
              <w:t>Menurunnya kuantitas dan kualitas air budidaya</w:t>
            </w:r>
          </w:p>
          <w:p w14:paraId="40F9055B" w14:textId="77777777" w:rsidR="00754761" w:rsidRPr="00860977" w:rsidRDefault="00754761" w:rsidP="0002780C">
            <w:pPr>
              <w:pStyle w:val="ListParagraph"/>
              <w:tabs>
                <w:tab w:val="left" w:pos="1134"/>
              </w:tabs>
              <w:ind w:left="0"/>
              <w:rPr>
                <w:rFonts w:ascii="Tahoma" w:hAnsi="Tahoma" w:cs="Tahoma"/>
                <w:sz w:val="20"/>
                <w:szCs w:val="20"/>
              </w:rPr>
            </w:pPr>
          </w:p>
          <w:p w14:paraId="2C4F3BEB" w14:textId="77777777" w:rsidR="007928FD" w:rsidRPr="00860977" w:rsidRDefault="007928FD" w:rsidP="0002780C">
            <w:pPr>
              <w:pStyle w:val="ListParagraph"/>
              <w:tabs>
                <w:tab w:val="left" w:pos="1134"/>
              </w:tabs>
              <w:ind w:left="0"/>
              <w:rPr>
                <w:rFonts w:ascii="Tahoma" w:hAnsi="Tahoma" w:cs="Tahoma"/>
                <w:sz w:val="20"/>
                <w:szCs w:val="20"/>
              </w:rPr>
            </w:pPr>
          </w:p>
        </w:tc>
        <w:tc>
          <w:tcPr>
            <w:tcW w:w="1645" w:type="dxa"/>
            <w:vMerge/>
          </w:tcPr>
          <w:p w14:paraId="76BA6143" w14:textId="77777777" w:rsidR="00A7128B" w:rsidRPr="00860977" w:rsidRDefault="00A7128B" w:rsidP="00284C4C">
            <w:pPr>
              <w:pStyle w:val="ListParagraph"/>
              <w:tabs>
                <w:tab w:val="left" w:pos="1134"/>
              </w:tabs>
              <w:ind w:left="0"/>
              <w:jc w:val="both"/>
              <w:rPr>
                <w:rFonts w:ascii="Tahoma" w:hAnsi="Tahoma" w:cs="Tahoma"/>
                <w:sz w:val="20"/>
                <w:szCs w:val="20"/>
              </w:rPr>
            </w:pPr>
          </w:p>
        </w:tc>
      </w:tr>
      <w:tr w:rsidR="005447ED" w:rsidRPr="00860977" w14:paraId="0597CBA0" w14:textId="77777777" w:rsidTr="00CC55E2">
        <w:trPr>
          <w:jc w:val="center"/>
        </w:trPr>
        <w:tc>
          <w:tcPr>
            <w:tcW w:w="1570" w:type="dxa"/>
            <w:vMerge w:val="restart"/>
          </w:tcPr>
          <w:p w14:paraId="0D9C4082" w14:textId="77777777" w:rsidR="005447ED" w:rsidRPr="00860977" w:rsidRDefault="005447ED" w:rsidP="00CC55E2">
            <w:pPr>
              <w:pStyle w:val="ListParagraph"/>
              <w:tabs>
                <w:tab w:val="left" w:pos="1134"/>
              </w:tabs>
              <w:ind w:left="0"/>
              <w:jc w:val="both"/>
              <w:rPr>
                <w:rFonts w:ascii="Tahoma" w:hAnsi="Tahoma" w:cs="Tahoma"/>
                <w:sz w:val="20"/>
                <w:szCs w:val="20"/>
              </w:rPr>
            </w:pPr>
            <w:r w:rsidRPr="00860977">
              <w:rPr>
                <w:rFonts w:ascii="Tahoma" w:hAnsi="Tahoma" w:cs="Tahoma"/>
                <w:bCs/>
                <w:sz w:val="20"/>
                <w:szCs w:val="20"/>
              </w:rPr>
              <w:t>Pelestarian sumberdaya kelautan dan perikanan</w:t>
            </w:r>
          </w:p>
        </w:tc>
        <w:tc>
          <w:tcPr>
            <w:tcW w:w="1938" w:type="dxa"/>
            <w:vMerge w:val="restart"/>
          </w:tcPr>
          <w:p w14:paraId="3E6368C9" w14:textId="77777777" w:rsidR="005447ED" w:rsidRPr="00860977" w:rsidRDefault="005447ED" w:rsidP="00513058">
            <w:pPr>
              <w:pStyle w:val="ListParagraph"/>
              <w:tabs>
                <w:tab w:val="left" w:pos="1134"/>
              </w:tabs>
              <w:ind w:left="0"/>
              <w:rPr>
                <w:rFonts w:ascii="Tahoma" w:hAnsi="Tahoma" w:cs="Tahoma"/>
                <w:sz w:val="20"/>
                <w:szCs w:val="20"/>
              </w:rPr>
            </w:pPr>
            <w:r w:rsidRPr="00860977">
              <w:rPr>
                <w:rFonts w:ascii="Tahoma" w:hAnsi="Tahoma" w:cs="Tahoma"/>
                <w:bCs/>
                <w:sz w:val="20"/>
                <w:szCs w:val="20"/>
              </w:rPr>
              <w:t>Adanya eksploitasi wilayah pesisir yang berlebihan</w:t>
            </w:r>
          </w:p>
        </w:tc>
        <w:tc>
          <w:tcPr>
            <w:tcW w:w="1562" w:type="dxa"/>
            <w:vMerge w:val="restart"/>
          </w:tcPr>
          <w:p w14:paraId="06B7AB48" w14:textId="77777777" w:rsidR="005447ED" w:rsidRPr="00860977" w:rsidRDefault="005447ED" w:rsidP="00284C4C">
            <w:pPr>
              <w:pStyle w:val="ListParagraph"/>
              <w:tabs>
                <w:tab w:val="left" w:pos="1134"/>
              </w:tabs>
              <w:ind w:left="0"/>
              <w:jc w:val="both"/>
              <w:rPr>
                <w:rFonts w:ascii="Tahoma" w:hAnsi="Tahoma" w:cs="Tahoma"/>
                <w:sz w:val="20"/>
                <w:szCs w:val="20"/>
              </w:rPr>
            </w:pPr>
          </w:p>
        </w:tc>
        <w:tc>
          <w:tcPr>
            <w:tcW w:w="1701" w:type="dxa"/>
          </w:tcPr>
          <w:p w14:paraId="4F32AED7" w14:textId="77777777" w:rsidR="005447ED" w:rsidRPr="00860977" w:rsidRDefault="005447ED" w:rsidP="0002780C">
            <w:pPr>
              <w:rPr>
                <w:rFonts w:ascii="Tahoma" w:hAnsi="Tahoma" w:cs="Tahoma"/>
                <w:bCs/>
                <w:sz w:val="20"/>
                <w:szCs w:val="20"/>
              </w:rPr>
            </w:pPr>
            <w:r w:rsidRPr="00860977">
              <w:rPr>
                <w:rFonts w:ascii="Tahoma" w:hAnsi="Tahoma" w:cs="Tahoma"/>
                <w:bCs/>
                <w:sz w:val="20"/>
                <w:szCs w:val="20"/>
              </w:rPr>
              <w:t xml:space="preserve">Kurangnya pengawasan dan sosialisasi kepada aparatur dan masyarakat </w:t>
            </w:r>
          </w:p>
          <w:p w14:paraId="666A4518" w14:textId="77777777" w:rsidR="005447ED" w:rsidRPr="00860977" w:rsidRDefault="005447ED" w:rsidP="0002780C">
            <w:pPr>
              <w:rPr>
                <w:rFonts w:ascii="Tahoma" w:hAnsi="Tahoma" w:cs="Tahoma"/>
                <w:sz w:val="20"/>
                <w:szCs w:val="20"/>
              </w:rPr>
            </w:pPr>
          </w:p>
        </w:tc>
        <w:tc>
          <w:tcPr>
            <w:tcW w:w="1842" w:type="dxa"/>
          </w:tcPr>
          <w:p w14:paraId="15E9A581" w14:textId="77777777" w:rsidR="005447ED" w:rsidRPr="00860977" w:rsidRDefault="005447ED" w:rsidP="00513058">
            <w:pPr>
              <w:pStyle w:val="ListParagraph"/>
              <w:tabs>
                <w:tab w:val="left" w:pos="1134"/>
              </w:tabs>
              <w:ind w:left="0"/>
              <w:rPr>
                <w:rFonts w:ascii="Tahoma" w:hAnsi="Tahoma" w:cs="Tahoma"/>
                <w:sz w:val="20"/>
                <w:szCs w:val="20"/>
              </w:rPr>
            </w:pPr>
            <w:r w:rsidRPr="00860977">
              <w:rPr>
                <w:rFonts w:ascii="Tahoma" w:hAnsi="Tahoma" w:cs="Tahoma"/>
                <w:bCs/>
                <w:sz w:val="20"/>
                <w:szCs w:val="20"/>
              </w:rPr>
              <w:t>Masih adanya pencurian telur penyu</w:t>
            </w:r>
          </w:p>
        </w:tc>
        <w:tc>
          <w:tcPr>
            <w:tcW w:w="1645" w:type="dxa"/>
            <w:vMerge w:val="restart"/>
          </w:tcPr>
          <w:p w14:paraId="3F7EFC09" w14:textId="77777777" w:rsidR="005447ED" w:rsidRPr="00860977" w:rsidRDefault="005447ED" w:rsidP="00284C4C">
            <w:pPr>
              <w:pStyle w:val="ListParagraph"/>
              <w:tabs>
                <w:tab w:val="left" w:pos="1134"/>
              </w:tabs>
              <w:ind w:left="0"/>
              <w:jc w:val="both"/>
              <w:rPr>
                <w:rFonts w:ascii="Tahoma" w:hAnsi="Tahoma" w:cs="Tahoma"/>
                <w:sz w:val="20"/>
                <w:szCs w:val="20"/>
              </w:rPr>
            </w:pPr>
            <w:r w:rsidRPr="00860977">
              <w:rPr>
                <w:rFonts w:ascii="Tahoma" w:hAnsi="Tahoma" w:cs="Tahoma"/>
                <w:sz w:val="20"/>
                <w:szCs w:val="20"/>
              </w:rPr>
              <w:t>Belum tersedianya perangkat hukum yang berkaitan dengan regulasi pengelolaan sumberdaya kelautan dan perikanan</w:t>
            </w:r>
          </w:p>
        </w:tc>
      </w:tr>
      <w:tr w:rsidR="005447ED" w:rsidRPr="00860977" w14:paraId="3BA81DAD" w14:textId="77777777" w:rsidTr="00CC55E2">
        <w:trPr>
          <w:jc w:val="center"/>
        </w:trPr>
        <w:tc>
          <w:tcPr>
            <w:tcW w:w="1570" w:type="dxa"/>
            <w:vMerge/>
          </w:tcPr>
          <w:p w14:paraId="2B6B713F"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938" w:type="dxa"/>
            <w:vMerge/>
          </w:tcPr>
          <w:p w14:paraId="53E45999" w14:textId="77777777" w:rsidR="005447ED" w:rsidRPr="00860977" w:rsidRDefault="005447ED" w:rsidP="0002780C">
            <w:pPr>
              <w:pStyle w:val="ListParagraph"/>
              <w:tabs>
                <w:tab w:val="left" w:pos="1134"/>
              </w:tabs>
              <w:ind w:left="0"/>
              <w:rPr>
                <w:rFonts w:ascii="Tahoma" w:hAnsi="Tahoma" w:cs="Tahoma"/>
                <w:sz w:val="20"/>
                <w:szCs w:val="20"/>
              </w:rPr>
            </w:pPr>
          </w:p>
        </w:tc>
        <w:tc>
          <w:tcPr>
            <w:tcW w:w="1562" w:type="dxa"/>
            <w:vMerge/>
          </w:tcPr>
          <w:p w14:paraId="7A4E2901"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701" w:type="dxa"/>
          </w:tcPr>
          <w:p w14:paraId="2388172E" w14:textId="77777777" w:rsidR="005447ED" w:rsidRPr="00860977" w:rsidRDefault="005447ED"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 xml:space="preserve">Lemahnya penegakan </w:t>
            </w:r>
            <w:r w:rsidR="00CA0A4A">
              <w:rPr>
                <w:rFonts w:ascii="Tahoma" w:hAnsi="Tahoma" w:cs="Tahoma"/>
                <w:sz w:val="20"/>
                <w:szCs w:val="20"/>
              </w:rPr>
              <w:t>hokum</w:t>
            </w:r>
          </w:p>
        </w:tc>
        <w:tc>
          <w:tcPr>
            <w:tcW w:w="1842" w:type="dxa"/>
          </w:tcPr>
          <w:p w14:paraId="36EE1774" w14:textId="77777777" w:rsidR="005447ED" w:rsidRPr="00860977" w:rsidRDefault="005447ED" w:rsidP="00513058">
            <w:pPr>
              <w:pStyle w:val="ListParagraph"/>
              <w:tabs>
                <w:tab w:val="left" w:pos="1134"/>
              </w:tabs>
              <w:ind w:left="0"/>
              <w:rPr>
                <w:rFonts w:ascii="Tahoma" w:hAnsi="Tahoma" w:cs="Tahoma"/>
                <w:bCs/>
                <w:sz w:val="20"/>
                <w:szCs w:val="20"/>
              </w:rPr>
            </w:pPr>
            <w:r w:rsidRPr="00860977">
              <w:rPr>
                <w:rFonts w:ascii="Tahoma" w:hAnsi="Tahoma" w:cs="Tahoma"/>
                <w:bCs/>
                <w:sz w:val="20"/>
                <w:szCs w:val="20"/>
              </w:rPr>
              <w:t>Adanya ancaman penyerobotan lahan oleh masyarakat</w:t>
            </w:r>
          </w:p>
          <w:p w14:paraId="67068B83" w14:textId="77777777" w:rsidR="007928FD" w:rsidRPr="00860977" w:rsidRDefault="007928FD" w:rsidP="00513058">
            <w:pPr>
              <w:pStyle w:val="ListParagraph"/>
              <w:tabs>
                <w:tab w:val="left" w:pos="1134"/>
              </w:tabs>
              <w:ind w:left="0"/>
              <w:rPr>
                <w:rFonts w:ascii="Tahoma" w:hAnsi="Tahoma" w:cs="Tahoma"/>
                <w:bCs/>
                <w:sz w:val="20"/>
                <w:szCs w:val="20"/>
              </w:rPr>
            </w:pPr>
          </w:p>
        </w:tc>
        <w:tc>
          <w:tcPr>
            <w:tcW w:w="1645" w:type="dxa"/>
            <w:vMerge/>
          </w:tcPr>
          <w:p w14:paraId="012320A5" w14:textId="77777777" w:rsidR="005447ED" w:rsidRPr="00860977" w:rsidRDefault="005447ED" w:rsidP="00CC55E2">
            <w:pPr>
              <w:pStyle w:val="ListParagraph"/>
              <w:tabs>
                <w:tab w:val="left" w:pos="1134"/>
              </w:tabs>
              <w:ind w:left="0"/>
              <w:jc w:val="both"/>
              <w:rPr>
                <w:rFonts w:ascii="Tahoma" w:hAnsi="Tahoma" w:cs="Tahoma"/>
                <w:sz w:val="20"/>
                <w:szCs w:val="20"/>
              </w:rPr>
            </w:pPr>
          </w:p>
        </w:tc>
      </w:tr>
      <w:tr w:rsidR="005447ED" w:rsidRPr="00860977" w14:paraId="13661E7B" w14:textId="77777777" w:rsidTr="00CC55E2">
        <w:trPr>
          <w:jc w:val="center"/>
        </w:trPr>
        <w:tc>
          <w:tcPr>
            <w:tcW w:w="1570" w:type="dxa"/>
            <w:vMerge/>
          </w:tcPr>
          <w:p w14:paraId="3B87577B"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938" w:type="dxa"/>
          </w:tcPr>
          <w:p w14:paraId="5233E29F" w14:textId="77777777" w:rsidR="005447ED" w:rsidRPr="00860977" w:rsidRDefault="005447ED" w:rsidP="00284C4C">
            <w:pPr>
              <w:pStyle w:val="ListParagraph"/>
              <w:tabs>
                <w:tab w:val="left" w:pos="1134"/>
              </w:tabs>
              <w:ind w:left="0"/>
              <w:rPr>
                <w:rFonts w:ascii="Tahoma" w:hAnsi="Tahoma" w:cs="Tahoma"/>
                <w:sz w:val="20"/>
                <w:szCs w:val="20"/>
              </w:rPr>
            </w:pPr>
            <w:r w:rsidRPr="00860977">
              <w:rPr>
                <w:rFonts w:ascii="Tahoma" w:hAnsi="Tahoma" w:cs="Tahoma"/>
                <w:bCs/>
                <w:sz w:val="20"/>
                <w:szCs w:val="20"/>
              </w:rPr>
              <w:t>Belum adanya Perda mengenai pemanfaatan wilayah pesisir serta P</w:t>
            </w:r>
            <w:r w:rsidRPr="00860977">
              <w:rPr>
                <w:rFonts w:ascii="Tahoma" w:hAnsi="Tahoma" w:cs="Tahoma"/>
                <w:sz w:val="20"/>
                <w:szCs w:val="20"/>
              </w:rPr>
              <w:t>ewilayahan pengembangan kelautan dan perikanan belum terkoordinasi dengan baik</w:t>
            </w:r>
          </w:p>
          <w:p w14:paraId="2B89DEE8" w14:textId="77777777" w:rsidR="007928FD" w:rsidRPr="00860977" w:rsidRDefault="007928FD" w:rsidP="00284C4C">
            <w:pPr>
              <w:pStyle w:val="ListParagraph"/>
              <w:tabs>
                <w:tab w:val="left" w:pos="1134"/>
              </w:tabs>
              <w:ind w:left="0"/>
              <w:rPr>
                <w:rFonts w:ascii="Tahoma" w:hAnsi="Tahoma" w:cs="Tahoma"/>
                <w:sz w:val="20"/>
                <w:szCs w:val="20"/>
              </w:rPr>
            </w:pPr>
          </w:p>
        </w:tc>
        <w:tc>
          <w:tcPr>
            <w:tcW w:w="1562" w:type="dxa"/>
          </w:tcPr>
          <w:p w14:paraId="63392865"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701" w:type="dxa"/>
          </w:tcPr>
          <w:p w14:paraId="22CF9AC9" w14:textId="77777777" w:rsidR="005447ED" w:rsidRPr="00860977" w:rsidRDefault="005447ED" w:rsidP="0002780C">
            <w:pPr>
              <w:pStyle w:val="ListParagraph"/>
              <w:tabs>
                <w:tab w:val="left" w:pos="1134"/>
              </w:tabs>
              <w:ind w:left="0"/>
              <w:rPr>
                <w:rFonts w:ascii="Tahoma" w:hAnsi="Tahoma" w:cs="Tahoma"/>
                <w:sz w:val="20"/>
                <w:szCs w:val="20"/>
              </w:rPr>
            </w:pPr>
            <w:r w:rsidRPr="00860977">
              <w:rPr>
                <w:rFonts w:ascii="Tahoma" w:hAnsi="Tahoma" w:cs="Tahoma"/>
                <w:sz w:val="20"/>
                <w:szCs w:val="20"/>
              </w:rPr>
              <w:t>Kurangnya koordinasi dengan pihak terkait</w:t>
            </w:r>
          </w:p>
        </w:tc>
        <w:tc>
          <w:tcPr>
            <w:tcW w:w="1842" w:type="dxa"/>
          </w:tcPr>
          <w:p w14:paraId="1171E0AC" w14:textId="77777777" w:rsidR="005447ED" w:rsidRPr="00860977" w:rsidRDefault="005447ED" w:rsidP="0002780C">
            <w:pPr>
              <w:pStyle w:val="ListParagraph"/>
              <w:tabs>
                <w:tab w:val="left" w:pos="1134"/>
              </w:tabs>
              <w:ind w:left="0"/>
              <w:rPr>
                <w:rFonts w:ascii="Tahoma" w:hAnsi="Tahoma" w:cs="Tahoma"/>
                <w:sz w:val="20"/>
                <w:szCs w:val="20"/>
              </w:rPr>
            </w:pPr>
            <w:r w:rsidRPr="00860977">
              <w:rPr>
                <w:rFonts w:ascii="Tahoma" w:hAnsi="Tahoma" w:cs="Tahoma"/>
                <w:sz w:val="20"/>
                <w:szCs w:val="20"/>
              </w:rPr>
              <w:t xml:space="preserve">Belum terimplementasikannya RTRW dan payung hukum tentang pengendalian pemanfaatan wilayah pesisir  </w:t>
            </w:r>
          </w:p>
        </w:tc>
        <w:tc>
          <w:tcPr>
            <w:tcW w:w="1645" w:type="dxa"/>
            <w:vMerge/>
          </w:tcPr>
          <w:p w14:paraId="58C4DD2E" w14:textId="77777777" w:rsidR="005447ED" w:rsidRPr="00860977" w:rsidRDefault="005447ED" w:rsidP="00CC55E2">
            <w:pPr>
              <w:pStyle w:val="ListParagraph"/>
              <w:tabs>
                <w:tab w:val="left" w:pos="1134"/>
              </w:tabs>
              <w:ind w:left="0"/>
              <w:jc w:val="both"/>
              <w:rPr>
                <w:rFonts w:ascii="Tahoma" w:hAnsi="Tahoma" w:cs="Tahoma"/>
                <w:sz w:val="20"/>
                <w:szCs w:val="20"/>
              </w:rPr>
            </w:pPr>
          </w:p>
        </w:tc>
      </w:tr>
      <w:tr w:rsidR="0002780C" w:rsidRPr="00860977" w14:paraId="09A42A3D" w14:textId="77777777" w:rsidTr="00CC55E2">
        <w:trPr>
          <w:jc w:val="center"/>
        </w:trPr>
        <w:tc>
          <w:tcPr>
            <w:tcW w:w="1570" w:type="dxa"/>
          </w:tcPr>
          <w:p w14:paraId="4FAC1652" w14:textId="77777777" w:rsidR="0002780C" w:rsidRPr="00860977" w:rsidRDefault="0002780C"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Mutu produk kelautan dan perikanan</w:t>
            </w:r>
          </w:p>
        </w:tc>
        <w:tc>
          <w:tcPr>
            <w:tcW w:w="1938" w:type="dxa"/>
          </w:tcPr>
          <w:p w14:paraId="17E12620" w14:textId="77777777" w:rsidR="0002780C" w:rsidRPr="00860977" w:rsidRDefault="0002780C" w:rsidP="000E6B2B">
            <w:pPr>
              <w:pStyle w:val="ListParagraph"/>
              <w:tabs>
                <w:tab w:val="left" w:pos="1134"/>
              </w:tabs>
              <w:ind w:left="0"/>
              <w:rPr>
                <w:rFonts w:ascii="Tahoma" w:hAnsi="Tahoma" w:cs="Tahoma"/>
                <w:sz w:val="20"/>
                <w:szCs w:val="20"/>
              </w:rPr>
            </w:pPr>
            <w:r w:rsidRPr="00860977">
              <w:rPr>
                <w:rFonts w:ascii="Tahoma" w:hAnsi="Tahoma" w:cs="Tahoma"/>
                <w:sz w:val="20"/>
                <w:szCs w:val="20"/>
              </w:rPr>
              <w:t>Tingkat kerusakan hasil kelautan dan perikanan masih cukup tinggi dengan mutu yang rendah</w:t>
            </w:r>
          </w:p>
        </w:tc>
        <w:tc>
          <w:tcPr>
            <w:tcW w:w="1562" w:type="dxa"/>
          </w:tcPr>
          <w:p w14:paraId="33806767" w14:textId="77777777" w:rsidR="0002780C" w:rsidRPr="00860977" w:rsidRDefault="0002780C" w:rsidP="00CC55E2">
            <w:pPr>
              <w:pStyle w:val="ListParagraph"/>
              <w:tabs>
                <w:tab w:val="left" w:pos="1134"/>
              </w:tabs>
              <w:ind w:left="0"/>
              <w:jc w:val="both"/>
              <w:rPr>
                <w:rFonts w:ascii="Tahoma" w:hAnsi="Tahoma" w:cs="Tahoma"/>
                <w:sz w:val="20"/>
                <w:szCs w:val="20"/>
              </w:rPr>
            </w:pPr>
          </w:p>
        </w:tc>
        <w:tc>
          <w:tcPr>
            <w:tcW w:w="1701" w:type="dxa"/>
          </w:tcPr>
          <w:p w14:paraId="600BA2B9" w14:textId="77777777" w:rsidR="0002780C" w:rsidRPr="00860977" w:rsidRDefault="0002780C" w:rsidP="00F878A0">
            <w:pPr>
              <w:rPr>
                <w:rFonts w:ascii="Tahoma" w:hAnsi="Tahoma" w:cs="Tahoma"/>
                <w:sz w:val="20"/>
                <w:szCs w:val="20"/>
              </w:rPr>
            </w:pPr>
            <w:r w:rsidRPr="00860977">
              <w:rPr>
                <w:rFonts w:ascii="Tahoma" w:hAnsi="Tahoma" w:cs="Tahoma"/>
                <w:sz w:val="20"/>
                <w:szCs w:val="20"/>
              </w:rPr>
              <w:t xml:space="preserve">Belum diterapkannya sistem rantai dingin di atas kapal , kolam, tambak, TPI, tempat penampungan dan tempat pengolahan </w:t>
            </w:r>
          </w:p>
          <w:p w14:paraId="396E77E9" w14:textId="77777777" w:rsidR="00444393" w:rsidRPr="00860977" w:rsidRDefault="00444393" w:rsidP="00F878A0">
            <w:pPr>
              <w:rPr>
                <w:rFonts w:ascii="Tahoma" w:hAnsi="Tahoma" w:cs="Tahoma"/>
                <w:sz w:val="20"/>
                <w:szCs w:val="20"/>
              </w:rPr>
            </w:pPr>
          </w:p>
        </w:tc>
        <w:tc>
          <w:tcPr>
            <w:tcW w:w="1842" w:type="dxa"/>
          </w:tcPr>
          <w:p w14:paraId="5DFB0447" w14:textId="77777777" w:rsidR="0002780C" w:rsidRPr="00860977" w:rsidRDefault="0002780C" w:rsidP="00CC55E2">
            <w:pPr>
              <w:pStyle w:val="ListParagraph"/>
              <w:tabs>
                <w:tab w:val="left" w:pos="1134"/>
              </w:tabs>
              <w:ind w:left="0"/>
              <w:jc w:val="both"/>
              <w:rPr>
                <w:rFonts w:ascii="Tahoma" w:hAnsi="Tahoma" w:cs="Tahoma"/>
                <w:sz w:val="20"/>
                <w:szCs w:val="20"/>
              </w:rPr>
            </w:pPr>
          </w:p>
        </w:tc>
        <w:tc>
          <w:tcPr>
            <w:tcW w:w="1645" w:type="dxa"/>
          </w:tcPr>
          <w:p w14:paraId="01E00172" w14:textId="77777777" w:rsidR="0002780C" w:rsidRPr="00860977" w:rsidRDefault="0002780C" w:rsidP="00CC55E2">
            <w:pPr>
              <w:pStyle w:val="ListParagraph"/>
              <w:tabs>
                <w:tab w:val="left" w:pos="1134"/>
              </w:tabs>
              <w:ind w:left="0"/>
              <w:jc w:val="both"/>
              <w:rPr>
                <w:rFonts w:ascii="Tahoma" w:hAnsi="Tahoma" w:cs="Tahoma"/>
                <w:sz w:val="20"/>
                <w:szCs w:val="20"/>
              </w:rPr>
            </w:pPr>
          </w:p>
        </w:tc>
      </w:tr>
      <w:tr w:rsidR="005447ED" w:rsidRPr="00860977" w14:paraId="324DAD9E" w14:textId="77777777" w:rsidTr="00CC55E2">
        <w:trPr>
          <w:jc w:val="center"/>
        </w:trPr>
        <w:tc>
          <w:tcPr>
            <w:tcW w:w="1570" w:type="dxa"/>
            <w:vMerge w:val="restart"/>
          </w:tcPr>
          <w:p w14:paraId="79F52600" w14:textId="77777777" w:rsidR="005447ED" w:rsidRPr="00860977" w:rsidRDefault="005447ED"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 xml:space="preserve">Konsumsi ikan </w:t>
            </w:r>
            <w:r w:rsidRPr="00860977">
              <w:rPr>
                <w:rFonts w:ascii="Tahoma" w:hAnsi="Tahoma" w:cs="Tahoma"/>
                <w:sz w:val="20"/>
                <w:szCs w:val="20"/>
              </w:rPr>
              <w:lastRenderedPageBreak/>
              <w:t xml:space="preserve">perkapita </w:t>
            </w:r>
          </w:p>
        </w:tc>
        <w:tc>
          <w:tcPr>
            <w:tcW w:w="1938" w:type="dxa"/>
            <w:vMerge w:val="restart"/>
          </w:tcPr>
          <w:p w14:paraId="4CBFB58B" w14:textId="77777777" w:rsidR="005447ED" w:rsidRPr="00860977" w:rsidRDefault="005447ED" w:rsidP="00F878A0">
            <w:pPr>
              <w:pStyle w:val="ListParagraph"/>
              <w:tabs>
                <w:tab w:val="left" w:pos="1134"/>
              </w:tabs>
              <w:ind w:left="0"/>
              <w:rPr>
                <w:rFonts w:ascii="Tahoma" w:hAnsi="Tahoma" w:cs="Tahoma"/>
                <w:sz w:val="20"/>
                <w:szCs w:val="20"/>
              </w:rPr>
            </w:pPr>
            <w:r w:rsidRPr="00860977">
              <w:rPr>
                <w:rFonts w:ascii="Tahoma" w:hAnsi="Tahoma" w:cs="Tahoma"/>
                <w:sz w:val="20"/>
                <w:szCs w:val="20"/>
              </w:rPr>
              <w:lastRenderedPageBreak/>
              <w:t xml:space="preserve">Tingkat konsumsi </w:t>
            </w:r>
            <w:r w:rsidRPr="00860977">
              <w:rPr>
                <w:rFonts w:ascii="Tahoma" w:hAnsi="Tahoma" w:cs="Tahoma"/>
                <w:sz w:val="20"/>
                <w:szCs w:val="20"/>
              </w:rPr>
              <w:lastRenderedPageBreak/>
              <w:t>ikan perkapita masih rendah</w:t>
            </w:r>
          </w:p>
        </w:tc>
        <w:tc>
          <w:tcPr>
            <w:tcW w:w="1562" w:type="dxa"/>
            <w:vMerge w:val="restart"/>
          </w:tcPr>
          <w:p w14:paraId="71A4613F"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701" w:type="dxa"/>
          </w:tcPr>
          <w:p w14:paraId="4A33A03A" w14:textId="77777777" w:rsidR="005447ED" w:rsidRPr="00860977" w:rsidRDefault="005447ED" w:rsidP="00F878A0">
            <w:pPr>
              <w:pStyle w:val="ListParagraph"/>
              <w:tabs>
                <w:tab w:val="left" w:pos="1134"/>
              </w:tabs>
              <w:ind w:left="0"/>
              <w:rPr>
                <w:rFonts w:ascii="Tahoma" w:hAnsi="Tahoma" w:cs="Tahoma"/>
                <w:sz w:val="20"/>
                <w:szCs w:val="20"/>
              </w:rPr>
            </w:pPr>
            <w:r w:rsidRPr="00860977">
              <w:rPr>
                <w:rFonts w:ascii="Tahoma" w:hAnsi="Tahoma" w:cs="Tahoma"/>
                <w:sz w:val="20"/>
                <w:szCs w:val="20"/>
              </w:rPr>
              <w:t xml:space="preserve">Masih </w:t>
            </w:r>
            <w:r w:rsidRPr="00860977">
              <w:rPr>
                <w:rFonts w:ascii="Tahoma" w:hAnsi="Tahoma" w:cs="Tahoma"/>
                <w:sz w:val="20"/>
                <w:szCs w:val="20"/>
              </w:rPr>
              <w:lastRenderedPageBreak/>
              <w:t>rendahnya sosialisasi gemar makan ikan bagi masyarakat</w:t>
            </w:r>
          </w:p>
        </w:tc>
        <w:tc>
          <w:tcPr>
            <w:tcW w:w="1842" w:type="dxa"/>
          </w:tcPr>
          <w:p w14:paraId="3996B21A" w14:textId="77777777" w:rsidR="005447ED" w:rsidRPr="00860977" w:rsidRDefault="005447ED" w:rsidP="00F878A0">
            <w:pPr>
              <w:pStyle w:val="ListParagraph"/>
              <w:tabs>
                <w:tab w:val="left" w:pos="1134"/>
              </w:tabs>
              <w:ind w:left="0"/>
              <w:rPr>
                <w:rFonts w:ascii="Tahoma" w:hAnsi="Tahoma" w:cs="Tahoma"/>
                <w:sz w:val="20"/>
                <w:szCs w:val="20"/>
              </w:rPr>
            </w:pPr>
            <w:r w:rsidRPr="00860977">
              <w:rPr>
                <w:rFonts w:ascii="Tahoma" w:hAnsi="Tahoma" w:cs="Tahoma"/>
                <w:sz w:val="20"/>
                <w:szCs w:val="20"/>
              </w:rPr>
              <w:lastRenderedPageBreak/>
              <w:t xml:space="preserve">Gaya hidup </w:t>
            </w:r>
            <w:r w:rsidRPr="00860977">
              <w:rPr>
                <w:rFonts w:ascii="Tahoma" w:hAnsi="Tahoma" w:cs="Tahoma"/>
                <w:sz w:val="20"/>
                <w:szCs w:val="20"/>
              </w:rPr>
              <w:lastRenderedPageBreak/>
              <w:t>masyarakat yang konsumtif sehingga lebih memilih menjual ikan untuk hal yang bersifat konsumtif daripada dikonsumsi sendiri</w:t>
            </w:r>
          </w:p>
          <w:p w14:paraId="653B71E6" w14:textId="77777777" w:rsidR="005447ED" w:rsidRPr="00860977" w:rsidRDefault="005447ED" w:rsidP="00F878A0">
            <w:pPr>
              <w:pStyle w:val="ListParagraph"/>
              <w:tabs>
                <w:tab w:val="left" w:pos="1134"/>
              </w:tabs>
              <w:ind w:left="0"/>
              <w:rPr>
                <w:rFonts w:ascii="Tahoma" w:hAnsi="Tahoma" w:cs="Tahoma"/>
                <w:sz w:val="20"/>
                <w:szCs w:val="20"/>
              </w:rPr>
            </w:pPr>
          </w:p>
        </w:tc>
        <w:tc>
          <w:tcPr>
            <w:tcW w:w="1645" w:type="dxa"/>
          </w:tcPr>
          <w:p w14:paraId="348D7852" w14:textId="77777777" w:rsidR="005447ED" w:rsidRPr="00860977" w:rsidRDefault="005447ED"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lastRenderedPageBreak/>
              <w:t xml:space="preserve">Masih </w:t>
            </w:r>
            <w:r w:rsidRPr="00860977">
              <w:rPr>
                <w:rFonts w:ascii="Tahoma" w:hAnsi="Tahoma" w:cs="Tahoma"/>
                <w:sz w:val="20"/>
                <w:szCs w:val="20"/>
              </w:rPr>
              <w:lastRenderedPageBreak/>
              <w:t>terbatasnya data/sumberdata dari lokasi</w:t>
            </w:r>
          </w:p>
        </w:tc>
      </w:tr>
      <w:tr w:rsidR="005447ED" w:rsidRPr="00860977" w14:paraId="3C46CFDD" w14:textId="77777777" w:rsidTr="0001070F">
        <w:trPr>
          <w:trHeight w:val="1593"/>
          <w:jc w:val="center"/>
        </w:trPr>
        <w:tc>
          <w:tcPr>
            <w:tcW w:w="1570" w:type="dxa"/>
            <w:vMerge/>
          </w:tcPr>
          <w:p w14:paraId="690A5958"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938" w:type="dxa"/>
            <w:vMerge/>
          </w:tcPr>
          <w:p w14:paraId="4D1261BB"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562" w:type="dxa"/>
            <w:vMerge/>
          </w:tcPr>
          <w:p w14:paraId="553C17D4"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701" w:type="dxa"/>
          </w:tcPr>
          <w:p w14:paraId="7D6AF222" w14:textId="77777777" w:rsidR="005447ED" w:rsidRPr="00860977" w:rsidRDefault="005447ED" w:rsidP="00CC55E2">
            <w:pPr>
              <w:pStyle w:val="ListParagraph"/>
              <w:tabs>
                <w:tab w:val="left" w:pos="1134"/>
              </w:tabs>
              <w:ind w:left="0"/>
              <w:jc w:val="both"/>
              <w:rPr>
                <w:rFonts w:ascii="Tahoma" w:hAnsi="Tahoma" w:cs="Tahoma"/>
                <w:sz w:val="20"/>
                <w:szCs w:val="20"/>
              </w:rPr>
            </w:pPr>
            <w:r w:rsidRPr="00860977">
              <w:rPr>
                <w:rFonts w:ascii="Tahoma" w:hAnsi="Tahoma" w:cs="Tahoma"/>
                <w:sz w:val="20"/>
                <w:szCs w:val="20"/>
              </w:rPr>
              <w:t>Masih kurangnya diversifikasi produk kelautan dan perikanan</w:t>
            </w:r>
          </w:p>
        </w:tc>
        <w:tc>
          <w:tcPr>
            <w:tcW w:w="1842" w:type="dxa"/>
          </w:tcPr>
          <w:p w14:paraId="0AD8058E" w14:textId="77777777" w:rsidR="005447ED" w:rsidRPr="00860977" w:rsidRDefault="005447ED" w:rsidP="00CC55E2">
            <w:pPr>
              <w:pStyle w:val="ListParagraph"/>
              <w:tabs>
                <w:tab w:val="left" w:pos="1134"/>
              </w:tabs>
              <w:ind w:left="0"/>
              <w:jc w:val="both"/>
              <w:rPr>
                <w:rFonts w:ascii="Tahoma" w:hAnsi="Tahoma" w:cs="Tahoma"/>
                <w:sz w:val="20"/>
                <w:szCs w:val="20"/>
              </w:rPr>
            </w:pPr>
          </w:p>
        </w:tc>
        <w:tc>
          <w:tcPr>
            <w:tcW w:w="1645" w:type="dxa"/>
          </w:tcPr>
          <w:p w14:paraId="1C59CE2A" w14:textId="77777777" w:rsidR="005447ED" w:rsidRPr="00860977" w:rsidRDefault="005447ED" w:rsidP="00CC55E2">
            <w:pPr>
              <w:pStyle w:val="ListParagraph"/>
              <w:tabs>
                <w:tab w:val="left" w:pos="1134"/>
              </w:tabs>
              <w:ind w:left="0"/>
              <w:jc w:val="both"/>
              <w:rPr>
                <w:rFonts w:ascii="Tahoma" w:hAnsi="Tahoma" w:cs="Tahoma"/>
                <w:sz w:val="20"/>
                <w:szCs w:val="20"/>
              </w:rPr>
            </w:pPr>
          </w:p>
        </w:tc>
      </w:tr>
    </w:tbl>
    <w:p w14:paraId="03A12A61" w14:textId="77777777" w:rsidR="00CC55E2" w:rsidRDefault="00CC55E2" w:rsidP="00A75A99">
      <w:pPr>
        <w:pStyle w:val="ListParagraph"/>
        <w:tabs>
          <w:tab w:val="left" w:pos="1134"/>
        </w:tabs>
        <w:spacing w:line="480" w:lineRule="auto"/>
        <w:ind w:left="0"/>
        <w:jc w:val="both"/>
        <w:rPr>
          <w:rFonts w:ascii="Tahoma" w:hAnsi="Tahoma" w:cs="Tahoma"/>
        </w:rPr>
      </w:pPr>
    </w:p>
    <w:p w14:paraId="58E37D97" w14:textId="77777777" w:rsidR="00754761" w:rsidRPr="004D3663" w:rsidRDefault="00754761" w:rsidP="004D3663">
      <w:pPr>
        <w:tabs>
          <w:tab w:val="left" w:pos="900"/>
          <w:tab w:val="left" w:pos="2610"/>
        </w:tabs>
        <w:spacing w:after="0" w:line="360" w:lineRule="auto"/>
        <w:jc w:val="both"/>
        <w:rPr>
          <w:rFonts w:ascii="Arial" w:hAnsi="Arial" w:cs="Arial"/>
          <w:sz w:val="24"/>
          <w:szCs w:val="24"/>
          <w:lang w:val="id-ID"/>
        </w:rPr>
      </w:pPr>
      <w:r w:rsidRPr="004D3663">
        <w:rPr>
          <w:rFonts w:ascii="Arial" w:hAnsi="Arial" w:cs="Arial"/>
          <w:sz w:val="24"/>
          <w:szCs w:val="24"/>
          <w:lang w:val="id-ID"/>
        </w:rPr>
        <w:t xml:space="preserve">Berdasarkan hasil </w:t>
      </w:r>
      <w:r w:rsidRPr="004D3663">
        <w:rPr>
          <w:rFonts w:ascii="Arial" w:hAnsi="Arial" w:cs="Arial"/>
          <w:sz w:val="24"/>
          <w:szCs w:val="24"/>
        </w:rPr>
        <w:t>analisis</w:t>
      </w:r>
      <w:r w:rsidRPr="004D3663">
        <w:rPr>
          <w:rFonts w:ascii="Arial" w:hAnsi="Arial" w:cs="Arial"/>
          <w:sz w:val="24"/>
          <w:szCs w:val="24"/>
          <w:lang w:val="id-ID"/>
        </w:rPr>
        <w:t>, diperoleh isu-isu strategis sebagai berikut:</w:t>
      </w:r>
    </w:p>
    <w:p w14:paraId="2A55E618"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Armada P</w:t>
      </w:r>
      <w:r w:rsidR="004D3663">
        <w:rPr>
          <w:rFonts w:ascii="Arial" w:eastAsiaTheme="minorEastAsia" w:hAnsi="Arial" w:cs="Arial"/>
          <w:bCs/>
          <w:color w:val="0D0A10" w:themeColor="accent4" w:themeShade="1A"/>
          <w:kern w:val="24"/>
          <w:sz w:val="24"/>
          <w:szCs w:val="24"/>
        </w:rPr>
        <w:t>enangkapan Didominasi Kapal 5 G</w:t>
      </w:r>
      <w:r w:rsidR="004D3663">
        <w:rPr>
          <w:rFonts w:ascii="Arial" w:eastAsiaTheme="minorEastAsia" w:hAnsi="Arial" w:cs="Arial"/>
          <w:bCs/>
          <w:color w:val="0D0A10" w:themeColor="accent4" w:themeShade="1A"/>
          <w:kern w:val="24"/>
          <w:sz w:val="24"/>
          <w:szCs w:val="24"/>
          <w:lang w:val="id-ID"/>
        </w:rPr>
        <w:t>T</w:t>
      </w:r>
    </w:p>
    <w:p w14:paraId="3C68F133"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Alat Tangkap Tidak Ramah Lingkungan Masih Beroperasi</w:t>
      </w:r>
    </w:p>
    <w:p w14:paraId="20F9FA23"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Tertangkapnya Ikan Yang Tidak Layak Konsumsi</w:t>
      </w:r>
    </w:p>
    <w:p w14:paraId="30FDC491"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Penerapan Teknologi Penangkapan Masih Rendah</w:t>
      </w:r>
    </w:p>
    <w:p w14:paraId="126ABCD4"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Waktu Operasi Penangkapan Semakin Lama Dan Jauh</w:t>
      </w:r>
    </w:p>
    <w:p w14:paraId="23DAD5CD"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Penurunan Kualitas Lingkungan Pesisir Dan Laut</w:t>
      </w:r>
    </w:p>
    <w:p w14:paraId="1D48E993"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Penegakan Hukum Lemah</w:t>
      </w:r>
    </w:p>
    <w:p w14:paraId="1135668D"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Belum Harmonisnya Pemanfaatan Kawasan Pesisir Dan Laut</w:t>
      </w:r>
    </w:p>
    <w:p w14:paraId="48ABE0E6"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Penerapan Teknologi Budidaya Masih Rendah</w:t>
      </w:r>
    </w:p>
    <w:p w14:paraId="04DFC1CF"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Kepemilikan Lahan Budi Daya Yang Sempit</w:t>
      </w:r>
    </w:p>
    <w:p w14:paraId="171AC50B"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Pemanfaatan Lahan Budidaya Belum Optimal</w:t>
      </w:r>
    </w:p>
    <w:p w14:paraId="7905FC3A"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Belum Ada Penataan Ruang Pemanfaatan Budidaya</w:t>
      </w:r>
    </w:p>
    <w:p w14:paraId="75AA36FA"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Belum Terpetakan Komoditas Tiap Kawasan</w:t>
      </w:r>
    </w:p>
    <w:p w14:paraId="1E0C030B"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Harga Pakan Yang Mahal ( 60% Biaya Operasional)</w:t>
      </w:r>
    </w:p>
    <w:p w14:paraId="4DDD77F7"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Pelaksanaan Sistem Rantai Dingin Belum Optimal</w:t>
      </w:r>
    </w:p>
    <w:p w14:paraId="445016B2"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Teknologi Pengolahan Hasil Perikanan Masih Tradisional</w:t>
      </w:r>
    </w:p>
    <w:p w14:paraId="4F838DF2"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Belum Tersertifikasinya Pengolah Hasil Perikanan</w:t>
      </w:r>
    </w:p>
    <w:p w14:paraId="04E94A3E"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Kualitas Kemasan Belum Menarik</w:t>
      </w:r>
    </w:p>
    <w:p w14:paraId="04D1F163"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Rendahnya Pemanfaatan Produk Perikanan Non Konsumsi</w:t>
      </w:r>
    </w:p>
    <w:p w14:paraId="052613AC" w14:textId="77777777" w:rsidR="00CA0A4A" w:rsidRPr="00D539EE" w:rsidRDefault="00CA0A4A" w:rsidP="00226D9A">
      <w:pPr>
        <w:pStyle w:val="ListParagraph"/>
        <w:numPr>
          <w:ilvl w:val="0"/>
          <w:numId w:val="22"/>
        </w:numPr>
        <w:tabs>
          <w:tab w:val="clear" w:pos="720"/>
        </w:tabs>
        <w:spacing w:after="0" w:line="360" w:lineRule="auto"/>
        <w:ind w:left="426" w:hanging="426"/>
        <w:textAlignment w:val="baseline"/>
        <w:rPr>
          <w:sz w:val="24"/>
          <w:szCs w:val="24"/>
        </w:rPr>
      </w:pPr>
      <w:r w:rsidRPr="00CA0A4A">
        <w:rPr>
          <w:rFonts w:ascii="Arial" w:eastAsiaTheme="minorEastAsia" w:hAnsi="Arial" w:cs="Arial"/>
          <w:bCs/>
          <w:color w:val="0D0A10" w:themeColor="accent4" w:themeShade="1A"/>
          <w:kern w:val="24"/>
          <w:sz w:val="24"/>
          <w:szCs w:val="24"/>
        </w:rPr>
        <w:t>Akses Modal Sektor Kelautan Dan Perikanan Rendah</w:t>
      </w:r>
    </w:p>
    <w:p w14:paraId="20CD6383" w14:textId="77777777" w:rsidR="0055372B" w:rsidRDefault="00CA0A4A" w:rsidP="00D162C1">
      <w:pPr>
        <w:pStyle w:val="ListParagraph"/>
        <w:numPr>
          <w:ilvl w:val="0"/>
          <w:numId w:val="22"/>
        </w:numPr>
        <w:tabs>
          <w:tab w:val="clear" w:pos="720"/>
        </w:tabs>
        <w:spacing w:after="0" w:line="360" w:lineRule="auto"/>
        <w:ind w:left="426" w:hanging="426"/>
        <w:textAlignment w:val="baseline"/>
        <w:rPr>
          <w:rFonts w:ascii="Tahoma" w:hAnsi="Tahoma" w:cs="Tahoma"/>
        </w:rPr>
      </w:pPr>
      <w:r w:rsidRPr="007440ED">
        <w:rPr>
          <w:rFonts w:ascii="Arial" w:eastAsiaTheme="minorEastAsia" w:hAnsi="Arial" w:cs="Arial"/>
          <w:bCs/>
          <w:color w:val="0D0A10" w:themeColor="accent4" w:themeShade="1A"/>
          <w:kern w:val="24"/>
          <w:sz w:val="24"/>
          <w:szCs w:val="24"/>
        </w:rPr>
        <w:t>Uu 23 Tahun 2014 Mengenai Kewenangan Pusat Dan Daerah</w:t>
      </w:r>
    </w:p>
    <w:sectPr w:rsidR="0055372B" w:rsidSect="0013642D">
      <w:headerReference w:type="even" r:id="rId20"/>
      <w:headerReference w:type="default" r:id="rId21"/>
      <w:footerReference w:type="even" r:id="rId22"/>
      <w:footerReference w:type="default" r:id="rId23"/>
      <w:headerReference w:type="first" r:id="rId24"/>
      <w:footerReference w:type="first" r:id="rId25"/>
      <w:pgSz w:w="11906" w:h="16838" w:code="9"/>
      <w:pgMar w:top="1440" w:right="1440" w:bottom="1298" w:left="1440" w:header="720" w:footer="720" w:gutter="0"/>
      <w:pgNumType w:start="3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F9D10" w14:textId="77777777" w:rsidR="000C6F66" w:rsidRDefault="000C6F66" w:rsidP="005277F8">
      <w:pPr>
        <w:spacing w:after="0" w:line="240" w:lineRule="auto"/>
      </w:pPr>
      <w:r>
        <w:separator/>
      </w:r>
    </w:p>
  </w:endnote>
  <w:endnote w:type="continuationSeparator" w:id="0">
    <w:p w14:paraId="78E6249B" w14:textId="77777777" w:rsidR="000C6F66" w:rsidRDefault="000C6F66" w:rsidP="00527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ertram">
    <w:altName w:val="Bookman Old Style"/>
    <w:charset w:val="00"/>
    <w:family w:val="decorative"/>
    <w:pitch w:val="variable"/>
    <w:sig w:usb0="8000002F" w:usb1="00000048" w:usb2="00000000" w:usb3="00000000" w:csb0="0000001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A2E43" w14:textId="77777777" w:rsidR="00D74C10" w:rsidRDefault="00D74C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4"/>
    </w:tblGrid>
    <w:tr w:rsidR="00BF6E06" w14:paraId="69B114EC" w14:textId="77777777">
      <w:tc>
        <w:tcPr>
          <w:tcW w:w="918" w:type="dxa"/>
        </w:tcPr>
        <w:p w14:paraId="28EC28D4" w14:textId="77777777" w:rsidR="00BF6E06" w:rsidRPr="00447452" w:rsidRDefault="00BF6E06">
          <w:pPr>
            <w:pStyle w:val="Footer"/>
            <w:jc w:val="right"/>
            <w:rPr>
              <w:b/>
              <w:sz w:val="32"/>
              <w:szCs w:val="32"/>
              <w:lang w:val="id-ID"/>
            </w:rPr>
          </w:pPr>
          <w:r>
            <w:fldChar w:fldCharType="begin"/>
          </w:r>
          <w:r>
            <w:instrText xml:space="preserve"> PAGE   \* MERGEFORMAT </w:instrText>
          </w:r>
          <w:r>
            <w:fldChar w:fldCharType="separate"/>
          </w:r>
          <w:r w:rsidR="00C174BF" w:rsidRPr="00C174BF">
            <w:rPr>
              <w:b/>
              <w:noProof/>
              <w:sz w:val="32"/>
              <w:szCs w:val="32"/>
            </w:rPr>
            <w:t>38</w:t>
          </w:r>
          <w:r>
            <w:rPr>
              <w:b/>
              <w:noProof/>
              <w:sz w:val="32"/>
              <w:szCs w:val="32"/>
            </w:rPr>
            <w:fldChar w:fldCharType="end"/>
          </w:r>
        </w:p>
      </w:tc>
      <w:tc>
        <w:tcPr>
          <w:tcW w:w="7938" w:type="dxa"/>
        </w:tcPr>
        <w:p w14:paraId="06E7122E" w14:textId="77777777" w:rsidR="00BF6E06" w:rsidRPr="008C460D" w:rsidRDefault="00BF6E06" w:rsidP="008C460D">
          <w:pPr>
            <w:pStyle w:val="Footer"/>
            <w:rPr>
              <w:lang w:val="id-ID"/>
            </w:rPr>
          </w:pPr>
          <w:r>
            <w:t>Rencana Strategis Dinas Kelautan dan Perikanan Kabupaten Sukabumi 20</w:t>
          </w:r>
          <w:r w:rsidR="008C460D">
            <w:rPr>
              <w:lang w:val="id-ID"/>
            </w:rPr>
            <w:t>16</w:t>
          </w:r>
          <w:r>
            <w:t>-20</w:t>
          </w:r>
          <w:r w:rsidR="008C460D">
            <w:rPr>
              <w:lang w:val="id-ID"/>
            </w:rPr>
            <w:t>21</w:t>
          </w:r>
        </w:p>
      </w:tc>
    </w:tr>
  </w:tbl>
  <w:p w14:paraId="497C9400" w14:textId="77777777" w:rsidR="00BF6E06" w:rsidRDefault="00BF6E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024C4" w14:textId="77777777" w:rsidR="00D74C10" w:rsidRDefault="00D74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F77F8" w14:textId="77777777" w:rsidR="000C6F66" w:rsidRDefault="000C6F66" w:rsidP="005277F8">
      <w:pPr>
        <w:spacing w:after="0" w:line="240" w:lineRule="auto"/>
      </w:pPr>
      <w:r>
        <w:separator/>
      </w:r>
    </w:p>
  </w:footnote>
  <w:footnote w:type="continuationSeparator" w:id="0">
    <w:p w14:paraId="20385109" w14:textId="77777777" w:rsidR="000C6F66" w:rsidRDefault="000C6F66" w:rsidP="00527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AAC36" w14:textId="5272750F" w:rsidR="00D74C10" w:rsidRDefault="00D74C10">
    <w:pPr>
      <w:pStyle w:val="Header"/>
    </w:pPr>
    <w:r>
      <w:rPr>
        <w:noProof/>
      </w:rPr>
      <w:pict w14:anchorId="0C019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895422" o:spid="_x0000_s2050" type="#_x0000_t75" style="position:absolute;margin-left:0;margin-top:0;width:1200pt;height:1190.5pt;z-index:-251657216;mso-position-horizontal:center;mso-position-horizontal-relative:margin;mso-position-vertical:center;mso-position-vertical-relative:margin" o:allowincell="f">
          <v:imagedata r:id="rId1" o:title="21649039"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4F0BC" w14:textId="33F08CE0" w:rsidR="00BF6E06" w:rsidRDefault="00D74C10" w:rsidP="0057731C">
    <w:pPr>
      <w:pStyle w:val="Header"/>
      <w:tabs>
        <w:tab w:val="clear" w:pos="4680"/>
        <w:tab w:val="clear" w:pos="9360"/>
        <w:tab w:val="left" w:pos="4035"/>
      </w:tabs>
    </w:pPr>
    <w:r>
      <w:rPr>
        <w:noProof/>
      </w:rPr>
      <w:pict w14:anchorId="2E593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895423" o:spid="_x0000_s2051" type="#_x0000_t75" style="position:absolute;margin-left:0;margin-top:0;width:1200pt;height:1190.5pt;z-index:-251656192;mso-position-horizontal:center;mso-position-horizontal-relative:margin;mso-position-vertical:center;mso-position-vertical-relative:margin" o:allowincell="f">
          <v:imagedata r:id="rId1" o:title="21649039" gain="19661f" blacklevel="22938f"/>
        </v:shape>
      </w:pict>
    </w:r>
    <w:r w:rsidR="00BF6E06">
      <w:tab/>
    </w:r>
  </w:p>
  <w:p w14:paraId="6D443BFA" w14:textId="77777777" w:rsidR="00BF6E06" w:rsidRDefault="00BF6E06" w:rsidP="0057731C">
    <w:pPr>
      <w:pStyle w:val="Header"/>
      <w:tabs>
        <w:tab w:val="clear" w:pos="4680"/>
        <w:tab w:val="clear" w:pos="9360"/>
        <w:tab w:val="left" w:pos="403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6AE98" w14:textId="4E1E6F53" w:rsidR="00D74C10" w:rsidRDefault="00D74C10">
    <w:pPr>
      <w:pStyle w:val="Header"/>
    </w:pPr>
    <w:r>
      <w:rPr>
        <w:noProof/>
      </w:rPr>
      <w:pict w14:anchorId="00A19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895421" o:spid="_x0000_s2049" type="#_x0000_t75" style="position:absolute;margin-left:0;margin-top:0;width:1200pt;height:1190.5pt;z-index:-251658240;mso-position-horizontal:center;mso-position-horizontal-relative:margin;mso-position-vertical:center;mso-position-vertical-relative:margin" o:allowincell="f">
          <v:imagedata r:id="rId1" o:title="21649039"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A71A4"/>
    <w:multiLevelType w:val="hybridMultilevel"/>
    <w:tmpl w:val="6D32B7B4"/>
    <w:lvl w:ilvl="0" w:tplc="53FA239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C186C8C"/>
    <w:multiLevelType w:val="hybridMultilevel"/>
    <w:tmpl w:val="E9002DA4"/>
    <w:lvl w:ilvl="0" w:tplc="D55604BC">
      <w:start w:val="1"/>
      <w:numFmt w:val="lowerLetter"/>
      <w:lvlText w:val="%1)"/>
      <w:lvlJc w:val="left"/>
      <w:pPr>
        <w:tabs>
          <w:tab w:val="num" w:pos="1440"/>
        </w:tabs>
        <w:ind w:left="1440" w:hanging="360"/>
      </w:pPr>
      <w:rPr>
        <w:rFonts w:ascii="Arial" w:hAnsi="Arial" w:hint="default"/>
        <w:b w:val="0"/>
        <w:i w:val="0"/>
        <w:sz w:val="22"/>
        <w:szCs w:val="18"/>
      </w:rPr>
    </w:lvl>
    <w:lvl w:ilvl="1" w:tplc="04090019" w:tentative="1">
      <w:start w:val="1"/>
      <w:numFmt w:val="lowerLetter"/>
      <w:lvlText w:val="%2."/>
      <w:lvlJc w:val="left"/>
      <w:pPr>
        <w:ind w:left="76" w:hanging="360"/>
      </w:pPr>
    </w:lvl>
    <w:lvl w:ilvl="2" w:tplc="0409001B" w:tentative="1">
      <w:start w:val="1"/>
      <w:numFmt w:val="lowerRoman"/>
      <w:lvlText w:val="%3."/>
      <w:lvlJc w:val="right"/>
      <w:pPr>
        <w:ind w:left="796" w:hanging="180"/>
      </w:pPr>
    </w:lvl>
    <w:lvl w:ilvl="3" w:tplc="0409000F" w:tentative="1">
      <w:start w:val="1"/>
      <w:numFmt w:val="decimal"/>
      <w:lvlText w:val="%4."/>
      <w:lvlJc w:val="left"/>
      <w:pPr>
        <w:ind w:left="1516" w:hanging="360"/>
      </w:pPr>
    </w:lvl>
    <w:lvl w:ilvl="4" w:tplc="04090019" w:tentative="1">
      <w:start w:val="1"/>
      <w:numFmt w:val="lowerLetter"/>
      <w:lvlText w:val="%5."/>
      <w:lvlJc w:val="left"/>
      <w:pPr>
        <w:ind w:left="2236" w:hanging="360"/>
      </w:pPr>
    </w:lvl>
    <w:lvl w:ilvl="5" w:tplc="0409001B" w:tentative="1">
      <w:start w:val="1"/>
      <w:numFmt w:val="lowerRoman"/>
      <w:lvlText w:val="%6."/>
      <w:lvlJc w:val="right"/>
      <w:pPr>
        <w:ind w:left="2956" w:hanging="180"/>
      </w:pPr>
    </w:lvl>
    <w:lvl w:ilvl="6" w:tplc="0409000F" w:tentative="1">
      <w:start w:val="1"/>
      <w:numFmt w:val="decimal"/>
      <w:lvlText w:val="%7."/>
      <w:lvlJc w:val="left"/>
      <w:pPr>
        <w:ind w:left="3676" w:hanging="360"/>
      </w:pPr>
    </w:lvl>
    <w:lvl w:ilvl="7" w:tplc="04090019" w:tentative="1">
      <w:start w:val="1"/>
      <w:numFmt w:val="lowerLetter"/>
      <w:lvlText w:val="%8."/>
      <w:lvlJc w:val="left"/>
      <w:pPr>
        <w:ind w:left="4396" w:hanging="360"/>
      </w:pPr>
    </w:lvl>
    <w:lvl w:ilvl="8" w:tplc="0409001B" w:tentative="1">
      <w:start w:val="1"/>
      <w:numFmt w:val="lowerRoman"/>
      <w:lvlText w:val="%9."/>
      <w:lvlJc w:val="right"/>
      <w:pPr>
        <w:ind w:left="5116" w:hanging="180"/>
      </w:pPr>
    </w:lvl>
  </w:abstractNum>
  <w:abstractNum w:abstractNumId="2" w15:restartNumberingAfterBreak="0">
    <w:nsid w:val="1FF37604"/>
    <w:multiLevelType w:val="hybridMultilevel"/>
    <w:tmpl w:val="E21CEF40"/>
    <w:lvl w:ilvl="0" w:tplc="0409000F">
      <w:start w:val="1"/>
      <w:numFmt w:val="decimal"/>
      <w:lvlText w:val="%1."/>
      <w:lvlJc w:val="left"/>
      <w:pPr>
        <w:tabs>
          <w:tab w:val="num" w:pos="720"/>
        </w:tabs>
        <w:ind w:left="720" w:hanging="360"/>
      </w:pPr>
    </w:lvl>
    <w:lvl w:ilvl="1" w:tplc="67FCC474">
      <w:start w:val="1"/>
      <w:numFmt w:val="decimal"/>
      <w:lvlText w:val="%2."/>
      <w:lvlJc w:val="left"/>
      <w:pPr>
        <w:tabs>
          <w:tab w:val="num" w:pos="1440"/>
        </w:tabs>
        <w:ind w:left="1440" w:hanging="360"/>
      </w:pPr>
      <w:rPr>
        <w:rFonts w:ascii="Tahoma" w:eastAsia="Times New Roman" w:hAnsi="Tahoma" w:cs="Tahoma"/>
      </w:rPr>
    </w:lvl>
    <w:lvl w:ilvl="2" w:tplc="0409001B">
      <w:start w:val="1"/>
      <w:numFmt w:val="lowerRoman"/>
      <w:lvlText w:val="%3."/>
      <w:lvlJc w:val="right"/>
      <w:pPr>
        <w:tabs>
          <w:tab w:val="num" w:pos="2160"/>
        </w:tabs>
        <w:ind w:left="2160" w:hanging="180"/>
      </w:pPr>
    </w:lvl>
    <w:lvl w:ilvl="3" w:tplc="661CA37A">
      <w:start w:val="1"/>
      <w:numFmt w:val="lowerLetter"/>
      <w:lvlText w:val="%4."/>
      <w:lvlJc w:val="left"/>
      <w:pPr>
        <w:ind w:left="2880" w:hanging="360"/>
      </w:pPr>
      <w:rPr>
        <w:rFonts w:hint="default"/>
      </w:rPr>
    </w:lvl>
    <w:lvl w:ilvl="4" w:tplc="20A811EE">
      <w:start w:val="9"/>
      <w:numFmt w:val="bullet"/>
      <w:lvlText w:val="-"/>
      <w:lvlJc w:val="left"/>
      <w:pPr>
        <w:ind w:left="3600" w:hanging="360"/>
      </w:pPr>
      <w:rPr>
        <w:rFonts w:ascii="Arial" w:eastAsiaTheme="minorEastAsia" w:hAnsi="Arial"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8A32B58"/>
    <w:multiLevelType w:val="hybridMultilevel"/>
    <w:tmpl w:val="683AF6FA"/>
    <w:lvl w:ilvl="0" w:tplc="04090017">
      <w:start w:val="1"/>
      <w:numFmt w:val="lowerLetter"/>
      <w:lvlText w:val="%1)"/>
      <w:lvlJc w:val="left"/>
      <w:pPr>
        <w:tabs>
          <w:tab w:val="num" w:pos="1620"/>
        </w:tabs>
        <w:ind w:left="1620" w:hanging="360"/>
      </w:pPr>
      <w:rPr>
        <w:rFonts w:cs="Times New Roman" w:hint="default"/>
        <w:color w:val="auto"/>
      </w:rPr>
    </w:lvl>
    <w:lvl w:ilvl="1" w:tplc="3F96BD6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B13E3D04">
      <w:start w:val="1"/>
      <w:numFmt w:val="decimal"/>
      <w:lvlText w:val="%4."/>
      <w:lvlJc w:val="left"/>
      <w:pPr>
        <w:tabs>
          <w:tab w:val="num" w:pos="2880"/>
        </w:tabs>
        <w:ind w:left="2880" w:hanging="360"/>
      </w:pPr>
      <w:rPr>
        <w:rFonts w:cs="Times New Roman"/>
        <w:b w:val="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2"/>
        </w:tabs>
        <w:ind w:left="502" w:hanging="360"/>
      </w:pPr>
      <w:rPr>
        <w:rFonts w:cs="Times New Roman"/>
      </w:rPr>
    </w:lvl>
    <w:lvl w:ilvl="7" w:tplc="04090017">
      <w:start w:val="1"/>
      <w:numFmt w:val="lowerLetter"/>
      <w:lvlText w:val="%8)"/>
      <w:lvlJc w:val="left"/>
      <w:pPr>
        <w:tabs>
          <w:tab w:val="num" w:pos="5760"/>
        </w:tabs>
        <w:ind w:left="5760" w:hanging="360"/>
      </w:pPr>
      <w:rPr>
        <w:rFonts w:hint="default"/>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DEA29C0"/>
    <w:multiLevelType w:val="hybridMultilevel"/>
    <w:tmpl w:val="1DA001DA"/>
    <w:lvl w:ilvl="0" w:tplc="04090011">
      <w:start w:val="1"/>
      <w:numFmt w:val="decimal"/>
      <w:lvlText w:val="%1)"/>
      <w:lvlJc w:val="left"/>
      <w:pPr>
        <w:tabs>
          <w:tab w:val="num" w:pos="360"/>
        </w:tabs>
        <w:ind w:left="360" w:hanging="360"/>
      </w:pPr>
      <w:rPr>
        <w:rFonts w:cs="Times New Roman"/>
      </w:rPr>
    </w:lvl>
    <w:lvl w:ilvl="1" w:tplc="5B58C9FC">
      <w:start w:val="1"/>
      <w:numFmt w:val="lowerLetter"/>
      <w:lvlText w:val="%2)"/>
      <w:lvlJc w:val="left"/>
      <w:pPr>
        <w:tabs>
          <w:tab w:val="num" w:pos="1080"/>
        </w:tabs>
        <w:ind w:left="1080" w:hanging="360"/>
      </w:pPr>
      <w:rPr>
        <w:rFonts w:cs="Times New Roman" w:hint="default"/>
        <w:color w:val="auto"/>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 w15:restartNumberingAfterBreak="0">
    <w:nsid w:val="2EE65F8C"/>
    <w:multiLevelType w:val="hybridMultilevel"/>
    <w:tmpl w:val="0846AD8A"/>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8655B"/>
    <w:multiLevelType w:val="multilevel"/>
    <w:tmpl w:val="3E2C7C8C"/>
    <w:lvl w:ilvl="0">
      <w:start w:val="3"/>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371D0FBB"/>
    <w:multiLevelType w:val="hybridMultilevel"/>
    <w:tmpl w:val="DBCCA810"/>
    <w:lvl w:ilvl="0" w:tplc="1A58E18A">
      <w:start w:val="1"/>
      <w:numFmt w:val="decimal"/>
      <w:lvlText w:val="%1."/>
      <w:lvlJc w:val="left"/>
      <w:pPr>
        <w:tabs>
          <w:tab w:val="num" w:pos="720"/>
        </w:tabs>
        <w:ind w:left="720" w:hanging="360"/>
      </w:pPr>
      <w:rPr>
        <w:rFonts w:ascii="Tahoma" w:eastAsia="Times New Roman" w:hAnsi="Tahoma" w:cs="Tahom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3A2B44"/>
    <w:multiLevelType w:val="multilevel"/>
    <w:tmpl w:val="F9003764"/>
    <w:lvl w:ilvl="0">
      <w:start w:val="3"/>
      <w:numFmt w:val="decimal"/>
      <w:lvlText w:val="%1"/>
      <w:lvlJc w:val="left"/>
      <w:pPr>
        <w:ind w:left="510" w:hanging="51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9" w15:restartNumberingAfterBreak="0">
    <w:nsid w:val="45D65AD8"/>
    <w:multiLevelType w:val="hybridMultilevel"/>
    <w:tmpl w:val="92289936"/>
    <w:lvl w:ilvl="0" w:tplc="03E8383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41AD9"/>
    <w:multiLevelType w:val="multilevel"/>
    <w:tmpl w:val="AC32AF60"/>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93A738D"/>
    <w:multiLevelType w:val="hybridMultilevel"/>
    <w:tmpl w:val="921CE938"/>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12" w15:restartNumberingAfterBreak="0">
    <w:nsid w:val="49A21516"/>
    <w:multiLevelType w:val="hybridMultilevel"/>
    <w:tmpl w:val="3AE60914"/>
    <w:lvl w:ilvl="0" w:tplc="B6C8B7AA">
      <w:start w:val="1"/>
      <w:numFmt w:val="decimal"/>
      <w:lvlText w:val="%1."/>
      <w:lvlJc w:val="left"/>
      <w:pPr>
        <w:ind w:left="1080" w:hanging="360"/>
      </w:pPr>
      <w:rPr>
        <w:rFonts w:ascii="Arial" w:hAnsi="Arial" w:hint="default"/>
        <w:b w:val="0"/>
        <w:i w:val="0"/>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3" w15:restartNumberingAfterBreak="0">
    <w:nsid w:val="4DF21083"/>
    <w:multiLevelType w:val="hybridMultilevel"/>
    <w:tmpl w:val="39C0E0BC"/>
    <w:lvl w:ilvl="0" w:tplc="1C78A770">
      <w:start w:val="1"/>
      <w:numFmt w:val="decimal"/>
      <w:lvlText w:val="%1."/>
      <w:lvlJc w:val="left"/>
      <w:pPr>
        <w:tabs>
          <w:tab w:val="num" w:pos="720"/>
        </w:tabs>
        <w:ind w:left="720" w:hanging="360"/>
      </w:pPr>
    </w:lvl>
    <w:lvl w:ilvl="1" w:tplc="22EAEB62" w:tentative="1">
      <w:start w:val="1"/>
      <w:numFmt w:val="decimal"/>
      <w:lvlText w:val="%2."/>
      <w:lvlJc w:val="left"/>
      <w:pPr>
        <w:tabs>
          <w:tab w:val="num" w:pos="1440"/>
        </w:tabs>
        <w:ind w:left="1440" w:hanging="360"/>
      </w:pPr>
    </w:lvl>
    <w:lvl w:ilvl="2" w:tplc="B6AA41D4" w:tentative="1">
      <w:start w:val="1"/>
      <w:numFmt w:val="decimal"/>
      <w:lvlText w:val="%3."/>
      <w:lvlJc w:val="left"/>
      <w:pPr>
        <w:tabs>
          <w:tab w:val="num" w:pos="2160"/>
        </w:tabs>
        <w:ind w:left="2160" w:hanging="360"/>
      </w:pPr>
    </w:lvl>
    <w:lvl w:ilvl="3" w:tplc="E78A3AC4" w:tentative="1">
      <w:start w:val="1"/>
      <w:numFmt w:val="decimal"/>
      <w:lvlText w:val="%4."/>
      <w:lvlJc w:val="left"/>
      <w:pPr>
        <w:tabs>
          <w:tab w:val="num" w:pos="2880"/>
        </w:tabs>
        <w:ind w:left="2880" w:hanging="360"/>
      </w:pPr>
    </w:lvl>
    <w:lvl w:ilvl="4" w:tplc="D55EF838" w:tentative="1">
      <w:start w:val="1"/>
      <w:numFmt w:val="decimal"/>
      <w:lvlText w:val="%5."/>
      <w:lvlJc w:val="left"/>
      <w:pPr>
        <w:tabs>
          <w:tab w:val="num" w:pos="3600"/>
        </w:tabs>
        <w:ind w:left="3600" w:hanging="360"/>
      </w:pPr>
    </w:lvl>
    <w:lvl w:ilvl="5" w:tplc="48A674B6" w:tentative="1">
      <w:start w:val="1"/>
      <w:numFmt w:val="decimal"/>
      <w:lvlText w:val="%6."/>
      <w:lvlJc w:val="left"/>
      <w:pPr>
        <w:tabs>
          <w:tab w:val="num" w:pos="4320"/>
        </w:tabs>
        <w:ind w:left="4320" w:hanging="360"/>
      </w:pPr>
    </w:lvl>
    <w:lvl w:ilvl="6" w:tplc="D2823BA0" w:tentative="1">
      <w:start w:val="1"/>
      <w:numFmt w:val="decimal"/>
      <w:lvlText w:val="%7."/>
      <w:lvlJc w:val="left"/>
      <w:pPr>
        <w:tabs>
          <w:tab w:val="num" w:pos="5040"/>
        </w:tabs>
        <w:ind w:left="5040" w:hanging="360"/>
      </w:pPr>
    </w:lvl>
    <w:lvl w:ilvl="7" w:tplc="B6F8FBCA" w:tentative="1">
      <w:start w:val="1"/>
      <w:numFmt w:val="decimal"/>
      <w:lvlText w:val="%8."/>
      <w:lvlJc w:val="left"/>
      <w:pPr>
        <w:tabs>
          <w:tab w:val="num" w:pos="5760"/>
        </w:tabs>
        <w:ind w:left="5760" w:hanging="360"/>
      </w:pPr>
    </w:lvl>
    <w:lvl w:ilvl="8" w:tplc="26341A18" w:tentative="1">
      <w:start w:val="1"/>
      <w:numFmt w:val="decimal"/>
      <w:lvlText w:val="%9."/>
      <w:lvlJc w:val="left"/>
      <w:pPr>
        <w:tabs>
          <w:tab w:val="num" w:pos="6480"/>
        </w:tabs>
        <w:ind w:left="6480" w:hanging="360"/>
      </w:pPr>
    </w:lvl>
  </w:abstractNum>
  <w:abstractNum w:abstractNumId="14" w15:restartNumberingAfterBreak="0">
    <w:nsid w:val="544E0449"/>
    <w:multiLevelType w:val="hybridMultilevel"/>
    <w:tmpl w:val="86EC6E30"/>
    <w:lvl w:ilvl="0" w:tplc="86A2675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5E8973D2"/>
    <w:multiLevelType w:val="hybridMultilevel"/>
    <w:tmpl w:val="F112DF8E"/>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9B32A5"/>
    <w:multiLevelType w:val="hybridMultilevel"/>
    <w:tmpl w:val="EB2A61F2"/>
    <w:lvl w:ilvl="0" w:tplc="E6BEAAF8">
      <w:start w:val="1"/>
      <w:numFmt w:val="lowerLetter"/>
      <w:lvlText w:val="%1."/>
      <w:lvlJc w:val="left"/>
      <w:pPr>
        <w:tabs>
          <w:tab w:val="num" w:pos="1080"/>
        </w:tabs>
        <w:ind w:left="1080" w:hanging="360"/>
      </w:pPr>
      <w:rPr>
        <w:rFonts w:hint="default"/>
      </w:rPr>
    </w:lvl>
    <w:lvl w:ilvl="1" w:tplc="622A5AE8">
      <w:start w:val="1"/>
      <w:numFmt w:val="decimal"/>
      <w:lvlText w:val="%2)"/>
      <w:lvlJc w:val="left"/>
      <w:pPr>
        <w:tabs>
          <w:tab w:val="num" w:pos="1800"/>
        </w:tabs>
        <w:ind w:left="1800" w:hanging="360"/>
      </w:pPr>
      <w:rPr>
        <w:rFonts w:ascii="Arial Narrow" w:eastAsia="Times New Roman" w:hAnsi="Arial Narrow" w:cs="Times New Roman"/>
      </w:rPr>
    </w:lvl>
    <w:lvl w:ilvl="2" w:tplc="8A541EB6">
      <w:start w:val="1"/>
      <w:numFmt w:val="upperLetter"/>
      <w:lvlText w:val="%3."/>
      <w:lvlJc w:val="left"/>
      <w:pPr>
        <w:tabs>
          <w:tab w:val="num" w:pos="2700"/>
        </w:tabs>
        <w:ind w:left="2700" w:hanging="360"/>
      </w:pPr>
      <w:rPr>
        <w:rFonts w:hint="default"/>
      </w:rPr>
    </w:lvl>
    <w:lvl w:ilvl="3" w:tplc="0B1C71CA">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FA577C7"/>
    <w:multiLevelType w:val="hybridMultilevel"/>
    <w:tmpl w:val="730C35D8"/>
    <w:lvl w:ilvl="0" w:tplc="0B60D21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15:restartNumberingAfterBreak="0">
    <w:nsid w:val="602230D2"/>
    <w:multiLevelType w:val="hybridMultilevel"/>
    <w:tmpl w:val="4836C5B8"/>
    <w:lvl w:ilvl="0" w:tplc="D55604BC">
      <w:start w:val="1"/>
      <w:numFmt w:val="lowerLetter"/>
      <w:lvlText w:val="%1)"/>
      <w:lvlJc w:val="left"/>
      <w:pPr>
        <w:ind w:left="1440" w:hanging="360"/>
      </w:pPr>
      <w:rPr>
        <w:rFonts w:ascii="Arial" w:hAnsi="Aria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7223D89"/>
    <w:multiLevelType w:val="multilevel"/>
    <w:tmpl w:val="65969A36"/>
    <w:lvl w:ilvl="0">
      <w:start w:val="1"/>
      <w:numFmt w:val="decimal"/>
      <w:pStyle w:val="Heading1"/>
      <w:lvlText w:val="Tabel I.%1"/>
      <w:lvlJc w:val="center"/>
      <w:pPr>
        <w:ind w:left="0" w:firstLine="288"/>
      </w:pPr>
      <w:rPr>
        <w:rFonts w:ascii="Arial" w:hAnsi="Arial" w:hint="default"/>
        <w:b/>
        <w:i w:val="0"/>
        <w:sz w:val="20"/>
      </w:rPr>
    </w:lvl>
    <w:lvl w:ilvl="1">
      <w:start w:val="1"/>
      <w:numFmt w:val="decimal"/>
      <w:lvlRestart w:val="0"/>
      <w:pStyle w:val="Heading2"/>
      <w:lvlText w:val="Gambar 1.%2"/>
      <w:lvlJc w:val="center"/>
      <w:pPr>
        <w:ind w:left="0" w:firstLine="288"/>
      </w:pPr>
      <w:rPr>
        <w:rFonts w:ascii="Arial" w:hAnsi="Arial" w:hint="default"/>
        <w:b/>
        <w:i w:val="0"/>
        <w:sz w:val="20"/>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20" w15:restartNumberingAfterBreak="0">
    <w:nsid w:val="68BB0DEF"/>
    <w:multiLevelType w:val="hybridMultilevel"/>
    <w:tmpl w:val="B0FAF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DB389F"/>
    <w:multiLevelType w:val="hybridMultilevel"/>
    <w:tmpl w:val="B31CD29E"/>
    <w:lvl w:ilvl="0" w:tplc="04090017">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num w:numId="1">
    <w:abstractNumId w:val="4"/>
  </w:num>
  <w:num w:numId="2">
    <w:abstractNumId w:val="3"/>
  </w:num>
  <w:num w:numId="3">
    <w:abstractNumId w:val="11"/>
  </w:num>
  <w:num w:numId="4">
    <w:abstractNumId w:val="9"/>
  </w:num>
  <w:num w:numId="5">
    <w:abstractNumId w:val="10"/>
  </w:num>
  <w:num w:numId="6">
    <w:abstractNumId w:val="12"/>
  </w:num>
  <w:num w:numId="7">
    <w:abstractNumId w:val="18"/>
  </w:num>
  <w:num w:numId="8">
    <w:abstractNumId w:val="1"/>
  </w:num>
  <w:num w:numId="9">
    <w:abstractNumId w:val="19"/>
  </w:num>
  <w:num w:numId="10">
    <w:abstractNumId w:val="16"/>
  </w:num>
  <w:num w:numId="11">
    <w:abstractNumId w:val="0"/>
  </w:num>
  <w:num w:numId="12">
    <w:abstractNumId w:val="8"/>
  </w:num>
  <w:num w:numId="13">
    <w:abstractNumId w:val="15"/>
  </w:num>
  <w:num w:numId="14">
    <w:abstractNumId w:val="21"/>
  </w:num>
  <w:num w:numId="15">
    <w:abstractNumId w:val="5"/>
  </w:num>
  <w:num w:numId="16">
    <w:abstractNumId w:val="20"/>
  </w:num>
  <w:num w:numId="17">
    <w:abstractNumId w:val="14"/>
  </w:num>
  <w:num w:numId="18">
    <w:abstractNumId w:val="17"/>
  </w:num>
  <w:num w:numId="19">
    <w:abstractNumId w:val="6"/>
  </w:num>
  <w:num w:numId="20">
    <w:abstractNumId w:val="2"/>
  </w:num>
  <w:num w:numId="21">
    <w:abstractNumId w:val="7"/>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E49"/>
    <w:rsid w:val="0000482C"/>
    <w:rsid w:val="00006C29"/>
    <w:rsid w:val="0001070F"/>
    <w:rsid w:val="00011E75"/>
    <w:rsid w:val="000157EE"/>
    <w:rsid w:val="0002780C"/>
    <w:rsid w:val="000347EC"/>
    <w:rsid w:val="00041367"/>
    <w:rsid w:val="00042B2D"/>
    <w:rsid w:val="00044A7A"/>
    <w:rsid w:val="00044F8B"/>
    <w:rsid w:val="00050D15"/>
    <w:rsid w:val="00051A42"/>
    <w:rsid w:val="000523A1"/>
    <w:rsid w:val="00053622"/>
    <w:rsid w:val="0005422C"/>
    <w:rsid w:val="00057EF2"/>
    <w:rsid w:val="00065B18"/>
    <w:rsid w:val="00077493"/>
    <w:rsid w:val="00080DAA"/>
    <w:rsid w:val="0008663F"/>
    <w:rsid w:val="00090121"/>
    <w:rsid w:val="00090F67"/>
    <w:rsid w:val="00094FBF"/>
    <w:rsid w:val="0009519A"/>
    <w:rsid w:val="000A1E53"/>
    <w:rsid w:val="000A61F9"/>
    <w:rsid w:val="000A7B35"/>
    <w:rsid w:val="000B7FE6"/>
    <w:rsid w:val="000C27A6"/>
    <w:rsid w:val="000C41D7"/>
    <w:rsid w:val="000C5014"/>
    <w:rsid w:val="000C543A"/>
    <w:rsid w:val="000C6F66"/>
    <w:rsid w:val="000D2559"/>
    <w:rsid w:val="000D2BD6"/>
    <w:rsid w:val="000D40DE"/>
    <w:rsid w:val="000E16CF"/>
    <w:rsid w:val="000E2424"/>
    <w:rsid w:val="000E6B2B"/>
    <w:rsid w:val="000F4F28"/>
    <w:rsid w:val="000F5B48"/>
    <w:rsid w:val="00113D94"/>
    <w:rsid w:val="00117EAD"/>
    <w:rsid w:val="001227D5"/>
    <w:rsid w:val="00130A26"/>
    <w:rsid w:val="0013642D"/>
    <w:rsid w:val="00137B18"/>
    <w:rsid w:val="0014277E"/>
    <w:rsid w:val="001442A5"/>
    <w:rsid w:val="00155099"/>
    <w:rsid w:val="001626D7"/>
    <w:rsid w:val="0016445F"/>
    <w:rsid w:val="00172B88"/>
    <w:rsid w:val="00172CE4"/>
    <w:rsid w:val="00173031"/>
    <w:rsid w:val="00176E73"/>
    <w:rsid w:val="0018650C"/>
    <w:rsid w:val="001869A7"/>
    <w:rsid w:val="0019149F"/>
    <w:rsid w:val="001949FC"/>
    <w:rsid w:val="001952F2"/>
    <w:rsid w:val="001A1C39"/>
    <w:rsid w:val="001A5C3B"/>
    <w:rsid w:val="001A5DAC"/>
    <w:rsid w:val="001B0131"/>
    <w:rsid w:val="001B2E9B"/>
    <w:rsid w:val="001B3F57"/>
    <w:rsid w:val="001B502A"/>
    <w:rsid w:val="001B793F"/>
    <w:rsid w:val="001C3AC2"/>
    <w:rsid w:val="001C6CAD"/>
    <w:rsid w:val="001D15FA"/>
    <w:rsid w:val="001D3FBF"/>
    <w:rsid w:val="001E0BE7"/>
    <w:rsid w:val="001E0C85"/>
    <w:rsid w:val="001E1458"/>
    <w:rsid w:val="001E27C9"/>
    <w:rsid w:val="001E37BA"/>
    <w:rsid w:val="001E56B7"/>
    <w:rsid w:val="001E71D1"/>
    <w:rsid w:val="001F0E59"/>
    <w:rsid w:val="001F1316"/>
    <w:rsid w:val="001F4DF9"/>
    <w:rsid w:val="002022F3"/>
    <w:rsid w:val="00202386"/>
    <w:rsid w:val="00210630"/>
    <w:rsid w:val="00211B1A"/>
    <w:rsid w:val="00214C41"/>
    <w:rsid w:val="0022276A"/>
    <w:rsid w:val="00226B21"/>
    <w:rsid w:val="00226D9A"/>
    <w:rsid w:val="0023598E"/>
    <w:rsid w:val="00236EFA"/>
    <w:rsid w:val="002410CD"/>
    <w:rsid w:val="00262155"/>
    <w:rsid w:val="00266983"/>
    <w:rsid w:val="0027033A"/>
    <w:rsid w:val="00280652"/>
    <w:rsid w:val="002806C1"/>
    <w:rsid w:val="00284C4C"/>
    <w:rsid w:val="00286AC8"/>
    <w:rsid w:val="002A19B4"/>
    <w:rsid w:val="002A2161"/>
    <w:rsid w:val="002A6D3B"/>
    <w:rsid w:val="002B0F38"/>
    <w:rsid w:val="002C4DF3"/>
    <w:rsid w:val="002E1263"/>
    <w:rsid w:val="002F2FF1"/>
    <w:rsid w:val="002F672D"/>
    <w:rsid w:val="003005F9"/>
    <w:rsid w:val="00300EA9"/>
    <w:rsid w:val="00301BDD"/>
    <w:rsid w:val="003034F5"/>
    <w:rsid w:val="003038E1"/>
    <w:rsid w:val="00316E8B"/>
    <w:rsid w:val="00320739"/>
    <w:rsid w:val="003246F7"/>
    <w:rsid w:val="00333551"/>
    <w:rsid w:val="003367CF"/>
    <w:rsid w:val="00337DF5"/>
    <w:rsid w:val="00344095"/>
    <w:rsid w:val="00346706"/>
    <w:rsid w:val="00346A73"/>
    <w:rsid w:val="00350103"/>
    <w:rsid w:val="0035140D"/>
    <w:rsid w:val="00353C7A"/>
    <w:rsid w:val="003626F9"/>
    <w:rsid w:val="003635CD"/>
    <w:rsid w:val="00363D7C"/>
    <w:rsid w:val="003656DA"/>
    <w:rsid w:val="003724F5"/>
    <w:rsid w:val="00376B2B"/>
    <w:rsid w:val="00377C12"/>
    <w:rsid w:val="003A03B8"/>
    <w:rsid w:val="003A1601"/>
    <w:rsid w:val="003A2B6C"/>
    <w:rsid w:val="003A43A4"/>
    <w:rsid w:val="003B1C2D"/>
    <w:rsid w:val="003C2051"/>
    <w:rsid w:val="003D0912"/>
    <w:rsid w:val="003D6283"/>
    <w:rsid w:val="003D6336"/>
    <w:rsid w:val="003E2105"/>
    <w:rsid w:val="003E71D8"/>
    <w:rsid w:val="003F34D4"/>
    <w:rsid w:val="00401EF4"/>
    <w:rsid w:val="0041325D"/>
    <w:rsid w:val="00414C83"/>
    <w:rsid w:val="00414E49"/>
    <w:rsid w:val="00421999"/>
    <w:rsid w:val="00423CFF"/>
    <w:rsid w:val="0042550F"/>
    <w:rsid w:val="0043265C"/>
    <w:rsid w:val="00433949"/>
    <w:rsid w:val="0043686F"/>
    <w:rsid w:val="00440169"/>
    <w:rsid w:val="00440FC9"/>
    <w:rsid w:val="00444393"/>
    <w:rsid w:val="00445C62"/>
    <w:rsid w:val="00447452"/>
    <w:rsid w:val="00447D26"/>
    <w:rsid w:val="0045303C"/>
    <w:rsid w:val="00453AF3"/>
    <w:rsid w:val="00457ACD"/>
    <w:rsid w:val="00460049"/>
    <w:rsid w:val="00461916"/>
    <w:rsid w:val="00472CEC"/>
    <w:rsid w:val="004733AA"/>
    <w:rsid w:val="00480AFC"/>
    <w:rsid w:val="00486CDE"/>
    <w:rsid w:val="00496B6B"/>
    <w:rsid w:val="00497E8C"/>
    <w:rsid w:val="004C1B3A"/>
    <w:rsid w:val="004C227D"/>
    <w:rsid w:val="004C540B"/>
    <w:rsid w:val="004C74E9"/>
    <w:rsid w:val="004D0BEC"/>
    <w:rsid w:val="004D3663"/>
    <w:rsid w:val="004E6B5B"/>
    <w:rsid w:val="004F46DC"/>
    <w:rsid w:val="0050638E"/>
    <w:rsid w:val="00507AB8"/>
    <w:rsid w:val="00510A1D"/>
    <w:rsid w:val="00513058"/>
    <w:rsid w:val="00513A4F"/>
    <w:rsid w:val="0051411F"/>
    <w:rsid w:val="00515F58"/>
    <w:rsid w:val="0052290E"/>
    <w:rsid w:val="005277F8"/>
    <w:rsid w:val="00531B95"/>
    <w:rsid w:val="00533873"/>
    <w:rsid w:val="00533ED0"/>
    <w:rsid w:val="0054368D"/>
    <w:rsid w:val="005447ED"/>
    <w:rsid w:val="0055089D"/>
    <w:rsid w:val="0055372B"/>
    <w:rsid w:val="00563F29"/>
    <w:rsid w:val="00574B36"/>
    <w:rsid w:val="0057731C"/>
    <w:rsid w:val="00583DB9"/>
    <w:rsid w:val="005856FB"/>
    <w:rsid w:val="00594311"/>
    <w:rsid w:val="005979EF"/>
    <w:rsid w:val="005A1A58"/>
    <w:rsid w:val="005A473D"/>
    <w:rsid w:val="005B0E77"/>
    <w:rsid w:val="005B7E3B"/>
    <w:rsid w:val="005C3921"/>
    <w:rsid w:val="005C5FAE"/>
    <w:rsid w:val="005D0917"/>
    <w:rsid w:val="005E66F5"/>
    <w:rsid w:val="005F1123"/>
    <w:rsid w:val="005F5534"/>
    <w:rsid w:val="005F57F9"/>
    <w:rsid w:val="005F6841"/>
    <w:rsid w:val="005F7986"/>
    <w:rsid w:val="00600368"/>
    <w:rsid w:val="0060165B"/>
    <w:rsid w:val="00603311"/>
    <w:rsid w:val="0060762E"/>
    <w:rsid w:val="00613AE3"/>
    <w:rsid w:val="00615D2F"/>
    <w:rsid w:val="00615D89"/>
    <w:rsid w:val="006202D5"/>
    <w:rsid w:val="006242CB"/>
    <w:rsid w:val="00625B95"/>
    <w:rsid w:val="00633FC8"/>
    <w:rsid w:val="00634F05"/>
    <w:rsid w:val="006369A8"/>
    <w:rsid w:val="006433A4"/>
    <w:rsid w:val="00654620"/>
    <w:rsid w:val="006603E3"/>
    <w:rsid w:val="0066422A"/>
    <w:rsid w:val="00664549"/>
    <w:rsid w:val="006802F3"/>
    <w:rsid w:val="00680971"/>
    <w:rsid w:val="00682BFE"/>
    <w:rsid w:val="00684911"/>
    <w:rsid w:val="00687681"/>
    <w:rsid w:val="00695B39"/>
    <w:rsid w:val="006A00C6"/>
    <w:rsid w:val="006A2E74"/>
    <w:rsid w:val="006B0063"/>
    <w:rsid w:val="006B1290"/>
    <w:rsid w:val="006B2CB2"/>
    <w:rsid w:val="006B5EE6"/>
    <w:rsid w:val="006D0D54"/>
    <w:rsid w:val="006D1969"/>
    <w:rsid w:val="006D24E0"/>
    <w:rsid w:val="006D293B"/>
    <w:rsid w:val="006D7688"/>
    <w:rsid w:val="006E4F81"/>
    <w:rsid w:val="006E623F"/>
    <w:rsid w:val="006F4D0C"/>
    <w:rsid w:val="00701282"/>
    <w:rsid w:val="00703E66"/>
    <w:rsid w:val="00705FA8"/>
    <w:rsid w:val="00710FBC"/>
    <w:rsid w:val="00711A8A"/>
    <w:rsid w:val="007264C0"/>
    <w:rsid w:val="007440ED"/>
    <w:rsid w:val="007466C9"/>
    <w:rsid w:val="00754761"/>
    <w:rsid w:val="00762748"/>
    <w:rsid w:val="007631A7"/>
    <w:rsid w:val="0076623D"/>
    <w:rsid w:val="0077369C"/>
    <w:rsid w:val="00774C53"/>
    <w:rsid w:val="00786956"/>
    <w:rsid w:val="007928FD"/>
    <w:rsid w:val="007961F7"/>
    <w:rsid w:val="00796206"/>
    <w:rsid w:val="00797DF5"/>
    <w:rsid w:val="007A20C0"/>
    <w:rsid w:val="007A3C80"/>
    <w:rsid w:val="007B0BD5"/>
    <w:rsid w:val="007B62DD"/>
    <w:rsid w:val="007B6368"/>
    <w:rsid w:val="007C0CDD"/>
    <w:rsid w:val="007C6D6F"/>
    <w:rsid w:val="007D1039"/>
    <w:rsid w:val="007D1E81"/>
    <w:rsid w:val="007E4620"/>
    <w:rsid w:val="007E65BE"/>
    <w:rsid w:val="007F4AA8"/>
    <w:rsid w:val="007F7ADE"/>
    <w:rsid w:val="00801EDB"/>
    <w:rsid w:val="00803192"/>
    <w:rsid w:val="00803BE7"/>
    <w:rsid w:val="0080650F"/>
    <w:rsid w:val="00811669"/>
    <w:rsid w:val="00812980"/>
    <w:rsid w:val="00816B18"/>
    <w:rsid w:val="008174C1"/>
    <w:rsid w:val="008178F3"/>
    <w:rsid w:val="008213C9"/>
    <w:rsid w:val="008221AA"/>
    <w:rsid w:val="008225EB"/>
    <w:rsid w:val="008235D0"/>
    <w:rsid w:val="00823763"/>
    <w:rsid w:val="008308CF"/>
    <w:rsid w:val="00830DE0"/>
    <w:rsid w:val="008333DA"/>
    <w:rsid w:val="00840D64"/>
    <w:rsid w:val="0084305E"/>
    <w:rsid w:val="008438C3"/>
    <w:rsid w:val="00847446"/>
    <w:rsid w:val="0085385C"/>
    <w:rsid w:val="00860977"/>
    <w:rsid w:val="00862E1A"/>
    <w:rsid w:val="00866175"/>
    <w:rsid w:val="00870106"/>
    <w:rsid w:val="00871D5E"/>
    <w:rsid w:val="00872329"/>
    <w:rsid w:val="00883814"/>
    <w:rsid w:val="008849BE"/>
    <w:rsid w:val="008858B5"/>
    <w:rsid w:val="008872E7"/>
    <w:rsid w:val="00887A4C"/>
    <w:rsid w:val="00887D60"/>
    <w:rsid w:val="00892D62"/>
    <w:rsid w:val="00894869"/>
    <w:rsid w:val="00896AC3"/>
    <w:rsid w:val="008A3C1B"/>
    <w:rsid w:val="008B6DED"/>
    <w:rsid w:val="008C0D9C"/>
    <w:rsid w:val="008C1B3C"/>
    <w:rsid w:val="008C460D"/>
    <w:rsid w:val="008C72F7"/>
    <w:rsid w:val="008D26F0"/>
    <w:rsid w:val="008D62E9"/>
    <w:rsid w:val="008E01D9"/>
    <w:rsid w:val="008E1BFE"/>
    <w:rsid w:val="008E6934"/>
    <w:rsid w:val="008E7713"/>
    <w:rsid w:val="008F09C2"/>
    <w:rsid w:val="008F25B2"/>
    <w:rsid w:val="008F3E5F"/>
    <w:rsid w:val="008F48BC"/>
    <w:rsid w:val="008F5A8A"/>
    <w:rsid w:val="00901036"/>
    <w:rsid w:val="00903DCF"/>
    <w:rsid w:val="009052B2"/>
    <w:rsid w:val="009125A4"/>
    <w:rsid w:val="009169FC"/>
    <w:rsid w:val="0092082A"/>
    <w:rsid w:val="009228FA"/>
    <w:rsid w:val="00925438"/>
    <w:rsid w:val="00933309"/>
    <w:rsid w:val="00933316"/>
    <w:rsid w:val="00942816"/>
    <w:rsid w:val="0095127F"/>
    <w:rsid w:val="00952BAB"/>
    <w:rsid w:val="009574A8"/>
    <w:rsid w:val="009609B7"/>
    <w:rsid w:val="00960CE5"/>
    <w:rsid w:val="009647E7"/>
    <w:rsid w:val="00977F1B"/>
    <w:rsid w:val="00993C32"/>
    <w:rsid w:val="00996A78"/>
    <w:rsid w:val="009A13B5"/>
    <w:rsid w:val="009A1D41"/>
    <w:rsid w:val="009A6992"/>
    <w:rsid w:val="009A7393"/>
    <w:rsid w:val="009B0A4A"/>
    <w:rsid w:val="009B2860"/>
    <w:rsid w:val="009C6A56"/>
    <w:rsid w:val="009C7C60"/>
    <w:rsid w:val="009C7F89"/>
    <w:rsid w:val="009E05AC"/>
    <w:rsid w:val="009E38F9"/>
    <w:rsid w:val="009E5EED"/>
    <w:rsid w:val="009F6438"/>
    <w:rsid w:val="00A02B3B"/>
    <w:rsid w:val="00A03D44"/>
    <w:rsid w:val="00A06779"/>
    <w:rsid w:val="00A11C26"/>
    <w:rsid w:val="00A21DF6"/>
    <w:rsid w:val="00A23A58"/>
    <w:rsid w:val="00A31941"/>
    <w:rsid w:val="00A32803"/>
    <w:rsid w:val="00A362B8"/>
    <w:rsid w:val="00A43733"/>
    <w:rsid w:val="00A444A7"/>
    <w:rsid w:val="00A45CA8"/>
    <w:rsid w:val="00A46261"/>
    <w:rsid w:val="00A55176"/>
    <w:rsid w:val="00A556E8"/>
    <w:rsid w:val="00A56341"/>
    <w:rsid w:val="00A5697E"/>
    <w:rsid w:val="00A57EC9"/>
    <w:rsid w:val="00A653C5"/>
    <w:rsid w:val="00A66743"/>
    <w:rsid w:val="00A6770C"/>
    <w:rsid w:val="00A706CC"/>
    <w:rsid w:val="00A7128B"/>
    <w:rsid w:val="00A71752"/>
    <w:rsid w:val="00A75A99"/>
    <w:rsid w:val="00A75BB3"/>
    <w:rsid w:val="00A82F7B"/>
    <w:rsid w:val="00A84560"/>
    <w:rsid w:val="00A855C5"/>
    <w:rsid w:val="00A90528"/>
    <w:rsid w:val="00A91457"/>
    <w:rsid w:val="00A96637"/>
    <w:rsid w:val="00AA06C1"/>
    <w:rsid w:val="00AA2CE9"/>
    <w:rsid w:val="00AA2F25"/>
    <w:rsid w:val="00AA548A"/>
    <w:rsid w:val="00AA70B9"/>
    <w:rsid w:val="00AB0308"/>
    <w:rsid w:val="00AB3420"/>
    <w:rsid w:val="00AB35C7"/>
    <w:rsid w:val="00AE71B0"/>
    <w:rsid w:val="00AE7317"/>
    <w:rsid w:val="00AF2FBC"/>
    <w:rsid w:val="00AF7C6F"/>
    <w:rsid w:val="00B03F34"/>
    <w:rsid w:val="00B1279A"/>
    <w:rsid w:val="00B15923"/>
    <w:rsid w:val="00B204E6"/>
    <w:rsid w:val="00B2370F"/>
    <w:rsid w:val="00B265F8"/>
    <w:rsid w:val="00B31D97"/>
    <w:rsid w:val="00B35915"/>
    <w:rsid w:val="00B36321"/>
    <w:rsid w:val="00B37E21"/>
    <w:rsid w:val="00B4292A"/>
    <w:rsid w:val="00B43569"/>
    <w:rsid w:val="00B66992"/>
    <w:rsid w:val="00B67C0E"/>
    <w:rsid w:val="00B75E1F"/>
    <w:rsid w:val="00B81625"/>
    <w:rsid w:val="00B82B22"/>
    <w:rsid w:val="00B91918"/>
    <w:rsid w:val="00B924FE"/>
    <w:rsid w:val="00B94CA2"/>
    <w:rsid w:val="00BA18A4"/>
    <w:rsid w:val="00BA7593"/>
    <w:rsid w:val="00BB527B"/>
    <w:rsid w:val="00BC0467"/>
    <w:rsid w:val="00BD01E7"/>
    <w:rsid w:val="00BD0A52"/>
    <w:rsid w:val="00BD2C41"/>
    <w:rsid w:val="00BD4F8C"/>
    <w:rsid w:val="00BE045B"/>
    <w:rsid w:val="00BE3F53"/>
    <w:rsid w:val="00BE4A2E"/>
    <w:rsid w:val="00BF30C4"/>
    <w:rsid w:val="00BF6E06"/>
    <w:rsid w:val="00C03E95"/>
    <w:rsid w:val="00C0463F"/>
    <w:rsid w:val="00C169F1"/>
    <w:rsid w:val="00C174BF"/>
    <w:rsid w:val="00C20451"/>
    <w:rsid w:val="00C2054B"/>
    <w:rsid w:val="00C23573"/>
    <w:rsid w:val="00C24E53"/>
    <w:rsid w:val="00C25845"/>
    <w:rsid w:val="00C32C4B"/>
    <w:rsid w:val="00C34C19"/>
    <w:rsid w:val="00C4040D"/>
    <w:rsid w:val="00C54283"/>
    <w:rsid w:val="00C6672A"/>
    <w:rsid w:val="00C70014"/>
    <w:rsid w:val="00C703DA"/>
    <w:rsid w:val="00C72012"/>
    <w:rsid w:val="00C72BC4"/>
    <w:rsid w:val="00C72CAE"/>
    <w:rsid w:val="00C74D3E"/>
    <w:rsid w:val="00C74FC5"/>
    <w:rsid w:val="00C768CE"/>
    <w:rsid w:val="00C83977"/>
    <w:rsid w:val="00C8780C"/>
    <w:rsid w:val="00C9334E"/>
    <w:rsid w:val="00CA0881"/>
    <w:rsid w:val="00CA0A4A"/>
    <w:rsid w:val="00CA0EDE"/>
    <w:rsid w:val="00CB084C"/>
    <w:rsid w:val="00CB2E70"/>
    <w:rsid w:val="00CB3A61"/>
    <w:rsid w:val="00CC1D0A"/>
    <w:rsid w:val="00CC4FFE"/>
    <w:rsid w:val="00CC55E2"/>
    <w:rsid w:val="00CD5520"/>
    <w:rsid w:val="00CD60D9"/>
    <w:rsid w:val="00CD6BF2"/>
    <w:rsid w:val="00CD7DB9"/>
    <w:rsid w:val="00CE265A"/>
    <w:rsid w:val="00CF0FC7"/>
    <w:rsid w:val="00CF5552"/>
    <w:rsid w:val="00D00618"/>
    <w:rsid w:val="00D17AD6"/>
    <w:rsid w:val="00D214D8"/>
    <w:rsid w:val="00D24179"/>
    <w:rsid w:val="00D24685"/>
    <w:rsid w:val="00D2586D"/>
    <w:rsid w:val="00D263DE"/>
    <w:rsid w:val="00D26968"/>
    <w:rsid w:val="00D31B76"/>
    <w:rsid w:val="00D345CB"/>
    <w:rsid w:val="00D3662B"/>
    <w:rsid w:val="00D544BB"/>
    <w:rsid w:val="00D549C4"/>
    <w:rsid w:val="00D56A73"/>
    <w:rsid w:val="00D601F3"/>
    <w:rsid w:val="00D64EDE"/>
    <w:rsid w:val="00D74599"/>
    <w:rsid w:val="00D74C10"/>
    <w:rsid w:val="00D842A0"/>
    <w:rsid w:val="00D9317E"/>
    <w:rsid w:val="00D93928"/>
    <w:rsid w:val="00D957BD"/>
    <w:rsid w:val="00DB36FB"/>
    <w:rsid w:val="00DB7BE6"/>
    <w:rsid w:val="00DD065B"/>
    <w:rsid w:val="00DF07A7"/>
    <w:rsid w:val="00DF198D"/>
    <w:rsid w:val="00DF42BB"/>
    <w:rsid w:val="00E02A05"/>
    <w:rsid w:val="00E10AB0"/>
    <w:rsid w:val="00E15874"/>
    <w:rsid w:val="00E164D4"/>
    <w:rsid w:val="00E276DF"/>
    <w:rsid w:val="00E308C2"/>
    <w:rsid w:val="00E317A8"/>
    <w:rsid w:val="00E3724E"/>
    <w:rsid w:val="00E37ACA"/>
    <w:rsid w:val="00E4413F"/>
    <w:rsid w:val="00E60D2F"/>
    <w:rsid w:val="00E6612D"/>
    <w:rsid w:val="00E7519F"/>
    <w:rsid w:val="00E8066D"/>
    <w:rsid w:val="00E84ACC"/>
    <w:rsid w:val="00E865B3"/>
    <w:rsid w:val="00E9214C"/>
    <w:rsid w:val="00E92874"/>
    <w:rsid w:val="00E9382E"/>
    <w:rsid w:val="00EB000D"/>
    <w:rsid w:val="00EB1D85"/>
    <w:rsid w:val="00EB6E94"/>
    <w:rsid w:val="00EC3932"/>
    <w:rsid w:val="00EC41A2"/>
    <w:rsid w:val="00EC7177"/>
    <w:rsid w:val="00EC7C3B"/>
    <w:rsid w:val="00EC7D44"/>
    <w:rsid w:val="00ED17E3"/>
    <w:rsid w:val="00ED49EF"/>
    <w:rsid w:val="00EE5E55"/>
    <w:rsid w:val="00EF5965"/>
    <w:rsid w:val="00F042A9"/>
    <w:rsid w:val="00F11C9D"/>
    <w:rsid w:val="00F20611"/>
    <w:rsid w:val="00F20D98"/>
    <w:rsid w:val="00F23C44"/>
    <w:rsid w:val="00F25E44"/>
    <w:rsid w:val="00F26B45"/>
    <w:rsid w:val="00F31529"/>
    <w:rsid w:val="00F36BC8"/>
    <w:rsid w:val="00F37792"/>
    <w:rsid w:val="00F430E4"/>
    <w:rsid w:val="00F44DC0"/>
    <w:rsid w:val="00F47948"/>
    <w:rsid w:val="00F50A7E"/>
    <w:rsid w:val="00F52787"/>
    <w:rsid w:val="00F615E8"/>
    <w:rsid w:val="00F75E07"/>
    <w:rsid w:val="00F764B0"/>
    <w:rsid w:val="00F8322A"/>
    <w:rsid w:val="00F878A0"/>
    <w:rsid w:val="00F9373B"/>
    <w:rsid w:val="00F93C6D"/>
    <w:rsid w:val="00F96FD7"/>
    <w:rsid w:val="00FA527F"/>
    <w:rsid w:val="00FB0A00"/>
    <w:rsid w:val="00FB42EB"/>
    <w:rsid w:val="00FC3C5F"/>
    <w:rsid w:val="00FD16CB"/>
    <w:rsid w:val="00FD3F62"/>
    <w:rsid w:val="00FD7B3B"/>
    <w:rsid w:val="00FF0A47"/>
    <w:rsid w:val="00FF101B"/>
    <w:rsid w:val="00FF3881"/>
    <w:rsid w:val="00FF4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A9DECB2"/>
  <w15:docId w15:val="{A79BE5CC-E865-4522-8020-7344168F1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DAA"/>
  </w:style>
  <w:style w:type="paragraph" w:styleId="Heading1">
    <w:name w:val="heading 1"/>
    <w:basedOn w:val="Normal"/>
    <w:next w:val="Normal"/>
    <w:link w:val="Heading1Char"/>
    <w:qFormat/>
    <w:rsid w:val="0001070F"/>
    <w:pPr>
      <w:keepNext/>
      <w:numPr>
        <w:numId w:val="9"/>
      </w:numPr>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01070F"/>
    <w:pPr>
      <w:keepNext/>
      <w:numPr>
        <w:ilvl w:val="1"/>
        <w:numId w:val="9"/>
      </w:numPr>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01070F"/>
    <w:pPr>
      <w:keepNext/>
      <w:numPr>
        <w:ilvl w:val="2"/>
        <w:numId w:val="9"/>
      </w:numPr>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01070F"/>
    <w:pPr>
      <w:keepNext/>
      <w:numPr>
        <w:ilvl w:val="3"/>
        <w:numId w:val="9"/>
      </w:numPr>
      <w:spacing w:after="120" w:line="240" w:lineRule="auto"/>
      <w:outlineLvl w:val="3"/>
    </w:pPr>
    <w:rPr>
      <w:rFonts w:ascii="Georgia" w:eastAsia="Times New Roman" w:hAnsi="Georgia" w:cs="Times New Roman"/>
      <w:b/>
      <w:bCs/>
      <w:szCs w:val="28"/>
    </w:rPr>
  </w:style>
  <w:style w:type="paragraph" w:styleId="Heading5">
    <w:name w:val="heading 5"/>
    <w:basedOn w:val="Normal"/>
    <w:next w:val="Normal"/>
    <w:link w:val="Heading5Char"/>
    <w:qFormat/>
    <w:rsid w:val="0001070F"/>
    <w:pPr>
      <w:numPr>
        <w:ilvl w:val="4"/>
        <w:numId w:val="9"/>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1070F"/>
    <w:pPr>
      <w:numPr>
        <w:ilvl w:val="5"/>
        <w:numId w:val="9"/>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1070F"/>
    <w:pPr>
      <w:numPr>
        <w:ilvl w:val="6"/>
        <w:numId w:val="9"/>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1070F"/>
    <w:pPr>
      <w:numPr>
        <w:ilvl w:val="7"/>
        <w:numId w:val="9"/>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1070F"/>
    <w:pPr>
      <w:numPr>
        <w:ilvl w:val="8"/>
        <w:numId w:val="9"/>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14E49"/>
    <w:pPr>
      <w:ind w:left="720"/>
      <w:contextualSpacing/>
    </w:pPr>
  </w:style>
  <w:style w:type="table" w:styleId="TableGrid">
    <w:name w:val="Table Grid"/>
    <w:basedOn w:val="TableNormal"/>
    <w:rsid w:val="00EC71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440FC9"/>
  </w:style>
  <w:style w:type="paragraph" w:styleId="Header">
    <w:name w:val="header"/>
    <w:basedOn w:val="Normal"/>
    <w:link w:val="HeaderChar"/>
    <w:uiPriority w:val="99"/>
    <w:unhideWhenUsed/>
    <w:rsid w:val="005277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7F8"/>
  </w:style>
  <w:style w:type="paragraph" w:styleId="Footer">
    <w:name w:val="footer"/>
    <w:basedOn w:val="Normal"/>
    <w:link w:val="FooterChar"/>
    <w:uiPriority w:val="99"/>
    <w:unhideWhenUsed/>
    <w:rsid w:val="005277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7F8"/>
  </w:style>
  <w:style w:type="paragraph" w:styleId="BalloonText">
    <w:name w:val="Balloon Text"/>
    <w:basedOn w:val="Normal"/>
    <w:link w:val="BalloonTextChar"/>
    <w:uiPriority w:val="99"/>
    <w:semiHidden/>
    <w:unhideWhenUsed/>
    <w:rsid w:val="00414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4C83"/>
    <w:rPr>
      <w:rFonts w:ascii="Tahoma" w:hAnsi="Tahoma" w:cs="Tahoma"/>
      <w:sz w:val="16"/>
      <w:szCs w:val="16"/>
    </w:rPr>
  </w:style>
  <w:style w:type="character" w:customStyle="1" w:styleId="Heading1Char">
    <w:name w:val="Heading 1 Char"/>
    <w:basedOn w:val="DefaultParagraphFont"/>
    <w:link w:val="Heading1"/>
    <w:rsid w:val="0001070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01070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01070F"/>
    <w:rPr>
      <w:rFonts w:ascii="Cambria" w:eastAsia="Times New Roman" w:hAnsi="Cambria" w:cs="Times New Roman"/>
      <w:b/>
      <w:bCs/>
      <w:sz w:val="26"/>
      <w:szCs w:val="26"/>
    </w:rPr>
  </w:style>
  <w:style w:type="character" w:customStyle="1" w:styleId="Heading4Char">
    <w:name w:val="Heading 4 Char"/>
    <w:basedOn w:val="DefaultParagraphFont"/>
    <w:link w:val="Heading4"/>
    <w:rsid w:val="0001070F"/>
    <w:rPr>
      <w:rFonts w:ascii="Georgia" w:eastAsia="Times New Roman" w:hAnsi="Georgia" w:cs="Times New Roman"/>
      <w:b/>
      <w:bCs/>
      <w:szCs w:val="28"/>
    </w:rPr>
  </w:style>
  <w:style w:type="character" w:customStyle="1" w:styleId="Heading5Char">
    <w:name w:val="Heading 5 Char"/>
    <w:basedOn w:val="DefaultParagraphFont"/>
    <w:link w:val="Heading5"/>
    <w:rsid w:val="0001070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1070F"/>
    <w:rPr>
      <w:rFonts w:ascii="Times New Roman" w:eastAsia="Times New Roman" w:hAnsi="Times New Roman" w:cs="Times New Roman"/>
      <w:b/>
      <w:bCs/>
    </w:rPr>
  </w:style>
  <w:style w:type="character" w:customStyle="1" w:styleId="Heading7Char">
    <w:name w:val="Heading 7 Char"/>
    <w:basedOn w:val="DefaultParagraphFont"/>
    <w:link w:val="Heading7"/>
    <w:rsid w:val="0001070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1070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1070F"/>
    <w:rPr>
      <w:rFonts w:ascii="Arial" w:eastAsia="Times New Roman" w:hAnsi="Arial" w:cs="Times New Roman"/>
    </w:rPr>
  </w:style>
  <w:style w:type="paragraph" w:styleId="BodyTextIndent2">
    <w:name w:val="Body Text Indent 2"/>
    <w:basedOn w:val="Normal"/>
    <w:link w:val="BodyTextIndent2Char"/>
    <w:uiPriority w:val="99"/>
    <w:rsid w:val="00117EAD"/>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17EAD"/>
    <w:rPr>
      <w:rFonts w:ascii="Times New Roman" w:eastAsia="Times New Roman" w:hAnsi="Times New Roman" w:cs="Times New Roman"/>
      <w:sz w:val="24"/>
      <w:szCs w:val="24"/>
    </w:rPr>
  </w:style>
  <w:style w:type="paragraph" w:styleId="Title">
    <w:name w:val="Title"/>
    <w:aliases w:val=" Char"/>
    <w:basedOn w:val="Normal"/>
    <w:link w:val="TitleChar"/>
    <w:qFormat/>
    <w:rsid w:val="005A1A58"/>
    <w:pPr>
      <w:spacing w:after="0" w:line="240" w:lineRule="auto"/>
      <w:jc w:val="center"/>
    </w:pPr>
    <w:rPr>
      <w:rFonts w:ascii="Bertram" w:eastAsia="Times New Roman" w:hAnsi="Bertram" w:cs="Times New Roman"/>
      <w:outline/>
      <w:sz w:val="28"/>
      <w:szCs w:val="20"/>
    </w:rPr>
  </w:style>
  <w:style w:type="character" w:customStyle="1" w:styleId="TitleChar">
    <w:name w:val="Title Char"/>
    <w:aliases w:val=" Char Char"/>
    <w:basedOn w:val="DefaultParagraphFont"/>
    <w:link w:val="Title"/>
    <w:rsid w:val="005A1A58"/>
    <w:rPr>
      <w:rFonts w:ascii="Bertram" w:eastAsia="Times New Roman" w:hAnsi="Bertram" w:cs="Times New Roman"/>
      <w:outline/>
      <w:sz w:val="28"/>
      <w:szCs w:val="20"/>
    </w:rPr>
  </w:style>
  <w:style w:type="paragraph" w:styleId="NoSpacing">
    <w:name w:val="No Spacing"/>
    <w:uiPriority w:val="1"/>
    <w:qFormat/>
    <w:rsid w:val="005A1A58"/>
    <w:pPr>
      <w:spacing w:after="0" w:line="240" w:lineRule="auto"/>
    </w:pPr>
    <w:rPr>
      <w:rFonts w:ascii="Times New Roman" w:eastAsia="Calibri" w:hAnsi="Times New Roman" w:cs="Times New Roman"/>
      <w:sz w:val="24"/>
      <w:szCs w:val="24"/>
      <w:lang w:val="id-ID"/>
    </w:rPr>
  </w:style>
  <w:style w:type="paragraph" w:styleId="BodyTextIndent3">
    <w:name w:val="Body Text Indent 3"/>
    <w:basedOn w:val="Normal"/>
    <w:link w:val="BodyTextIndent3Char"/>
    <w:uiPriority w:val="99"/>
    <w:semiHidden/>
    <w:unhideWhenUsed/>
    <w:rsid w:val="00044F8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044F8B"/>
    <w:rPr>
      <w:rFonts w:ascii="Times New Roman" w:eastAsia="Times New Roman" w:hAnsi="Times New Roman" w:cs="Times New Roman"/>
      <w:sz w:val="16"/>
      <w:szCs w:val="16"/>
    </w:rPr>
  </w:style>
  <w:style w:type="paragraph" w:customStyle="1" w:styleId="ColorfulList-Accent11">
    <w:name w:val="Colorful List - Accent 11"/>
    <w:basedOn w:val="Normal"/>
    <w:link w:val="ColorfulList-Accent1Char"/>
    <w:uiPriority w:val="99"/>
    <w:qFormat/>
    <w:rsid w:val="008A3C1B"/>
    <w:pPr>
      <w:ind w:left="720"/>
    </w:pPr>
    <w:rPr>
      <w:rFonts w:ascii="Calibri" w:eastAsia="Cambria" w:hAnsi="Calibri" w:cs="Times New Roman"/>
      <w:sz w:val="20"/>
      <w:szCs w:val="20"/>
      <w:lang w:val="x-none" w:eastAsia="x-none"/>
    </w:rPr>
  </w:style>
  <w:style w:type="character" w:customStyle="1" w:styleId="ColorfulList-Accent1Char">
    <w:name w:val="Colorful List - Accent 1 Char"/>
    <w:link w:val="ColorfulList-Accent11"/>
    <w:uiPriority w:val="99"/>
    <w:locked/>
    <w:rsid w:val="008A3C1B"/>
    <w:rPr>
      <w:rFonts w:ascii="Calibri" w:eastAsia="Cambria"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49573">
      <w:bodyDiv w:val="1"/>
      <w:marLeft w:val="0"/>
      <w:marRight w:val="0"/>
      <w:marTop w:val="0"/>
      <w:marBottom w:val="0"/>
      <w:divBdr>
        <w:top w:val="none" w:sz="0" w:space="0" w:color="auto"/>
        <w:left w:val="none" w:sz="0" w:space="0" w:color="auto"/>
        <w:bottom w:val="none" w:sz="0" w:space="0" w:color="auto"/>
        <w:right w:val="none" w:sz="0" w:space="0" w:color="auto"/>
      </w:divBdr>
    </w:div>
    <w:div w:id="403138866">
      <w:bodyDiv w:val="1"/>
      <w:marLeft w:val="0"/>
      <w:marRight w:val="0"/>
      <w:marTop w:val="0"/>
      <w:marBottom w:val="0"/>
      <w:divBdr>
        <w:top w:val="none" w:sz="0" w:space="0" w:color="auto"/>
        <w:left w:val="none" w:sz="0" w:space="0" w:color="auto"/>
        <w:bottom w:val="none" w:sz="0" w:space="0" w:color="auto"/>
        <w:right w:val="none" w:sz="0" w:space="0" w:color="auto"/>
      </w:divBdr>
    </w:div>
    <w:div w:id="449125102">
      <w:bodyDiv w:val="1"/>
      <w:marLeft w:val="0"/>
      <w:marRight w:val="0"/>
      <w:marTop w:val="0"/>
      <w:marBottom w:val="0"/>
      <w:divBdr>
        <w:top w:val="none" w:sz="0" w:space="0" w:color="auto"/>
        <w:left w:val="none" w:sz="0" w:space="0" w:color="auto"/>
        <w:bottom w:val="none" w:sz="0" w:space="0" w:color="auto"/>
        <w:right w:val="none" w:sz="0" w:space="0" w:color="auto"/>
      </w:divBdr>
    </w:div>
    <w:div w:id="1275135328">
      <w:bodyDiv w:val="1"/>
      <w:marLeft w:val="0"/>
      <w:marRight w:val="0"/>
      <w:marTop w:val="0"/>
      <w:marBottom w:val="0"/>
      <w:divBdr>
        <w:top w:val="none" w:sz="0" w:space="0" w:color="auto"/>
        <w:left w:val="none" w:sz="0" w:space="0" w:color="auto"/>
        <w:bottom w:val="none" w:sz="0" w:space="0" w:color="auto"/>
        <w:right w:val="none" w:sz="0" w:space="0" w:color="auto"/>
      </w:divBdr>
    </w:div>
    <w:div w:id="1886673373">
      <w:bodyDiv w:val="1"/>
      <w:marLeft w:val="0"/>
      <w:marRight w:val="0"/>
      <w:marTop w:val="0"/>
      <w:marBottom w:val="0"/>
      <w:divBdr>
        <w:top w:val="none" w:sz="0" w:space="0" w:color="auto"/>
        <w:left w:val="none" w:sz="0" w:space="0" w:color="auto"/>
        <w:bottom w:val="none" w:sz="0" w:space="0" w:color="auto"/>
        <w:right w:val="none" w:sz="0" w:space="0" w:color="auto"/>
      </w:divBdr>
    </w:div>
    <w:div w:id="1924489597">
      <w:bodyDiv w:val="1"/>
      <w:marLeft w:val="0"/>
      <w:marRight w:val="0"/>
      <w:marTop w:val="0"/>
      <w:marBottom w:val="0"/>
      <w:divBdr>
        <w:top w:val="none" w:sz="0" w:space="0" w:color="auto"/>
        <w:left w:val="none" w:sz="0" w:space="0" w:color="auto"/>
        <w:bottom w:val="none" w:sz="0" w:space="0" w:color="auto"/>
        <w:right w:val="none" w:sz="0" w:space="0" w:color="auto"/>
      </w:divBdr>
    </w:div>
    <w:div w:id="2076777479">
      <w:bodyDiv w:val="1"/>
      <w:marLeft w:val="0"/>
      <w:marRight w:val="0"/>
      <w:marTop w:val="0"/>
      <w:marBottom w:val="0"/>
      <w:divBdr>
        <w:top w:val="none" w:sz="0" w:space="0" w:color="auto"/>
        <w:left w:val="none" w:sz="0" w:space="0" w:color="auto"/>
        <w:bottom w:val="none" w:sz="0" w:space="0" w:color="auto"/>
        <w:right w:val="none" w:sz="0" w:space="0" w:color="auto"/>
      </w:divBdr>
    </w:div>
    <w:div w:id="207966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darapuspaagustin.blogspot.co.id/2015/10/mengenal-kehidupan-perencana-wilayah-dan-kota.html" TargetMode="External"/><Relationship Id="rId18" Type="http://schemas.openxmlformats.org/officeDocument/2006/relationships/diagramColors" Target="diagrams/colors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footer" Target="footer2.xm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jpeg"/><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F8A0EBA-47AC-4323-BD8F-DC25A33E8403}" type="doc">
      <dgm:prSet loTypeId="urn:microsoft.com/office/officeart/2005/8/layout/radial4" loCatId="relationship" qsTypeId="urn:microsoft.com/office/officeart/2005/8/quickstyle/simple1" qsCatId="simple" csTypeId="urn:microsoft.com/office/officeart/2005/8/colors/accent1_2" csCatId="accent1" phldr="1"/>
      <dgm:spPr/>
      <dgm:t>
        <a:bodyPr/>
        <a:lstStyle/>
        <a:p>
          <a:endParaRPr lang="en-US"/>
        </a:p>
      </dgm:t>
    </dgm:pt>
    <dgm:pt modelId="{F1D161F6-D010-4D11-B3E0-B542A4F38C46}">
      <dgm:prSet phldrT="[Text]"/>
      <dgm:spPr>
        <a:xfrm>
          <a:off x="1877377" y="1301954"/>
          <a:ext cx="1731645" cy="1731645"/>
        </a:xfrm>
        <a:solidFill>
          <a:srgbClr val="98C723">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Pembangunan Daerah Kabupaten Sukabumi</a:t>
          </a:r>
        </a:p>
      </dgm:t>
    </dgm:pt>
    <dgm:pt modelId="{30A28199-4895-4726-9C3E-355FB4CF5584}" type="parTrans" cxnId="{CB0FF6F4-1A5F-4249-832E-D4AF19F60E82}">
      <dgm:prSet/>
      <dgm:spPr/>
      <dgm:t>
        <a:bodyPr/>
        <a:lstStyle/>
        <a:p>
          <a:pPr algn="ctr"/>
          <a:endParaRPr lang="en-US"/>
        </a:p>
      </dgm:t>
    </dgm:pt>
    <dgm:pt modelId="{7CB54B62-ADEB-4939-83C0-616EE510833C}" type="sibTrans" cxnId="{CB0FF6F4-1A5F-4249-832E-D4AF19F60E82}">
      <dgm:prSet/>
      <dgm:spPr/>
      <dgm:t>
        <a:bodyPr/>
        <a:lstStyle/>
        <a:p>
          <a:pPr algn="ctr"/>
          <a:endParaRPr lang="en-US"/>
        </a:p>
      </dgm:t>
    </dgm:pt>
    <dgm:pt modelId="{6E7EA208-B6CB-4CF4-B3DA-9CEDD64A7D2C}">
      <dgm:prSet phldrT="[Text]"/>
      <dgm:spPr>
        <a:xfrm>
          <a:off x="2735" y="166800"/>
          <a:ext cx="1645062" cy="1316050"/>
        </a:xfrm>
        <a:solidFill>
          <a:srgbClr val="98C723">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Masyarakat Kabupaten Sukabumi yang Religius</a:t>
          </a:r>
        </a:p>
      </dgm:t>
    </dgm:pt>
    <dgm:pt modelId="{7FB96419-AB62-4883-8492-EA139140F308}" type="parTrans" cxnId="{8916002A-A769-4028-8294-AA0E5EC88713}">
      <dgm:prSet/>
      <dgm:spPr>
        <a:xfrm rot="2028845">
          <a:off x="1626573" y="1328837"/>
          <a:ext cx="432733" cy="493518"/>
        </a:xfrm>
        <a:solidFill>
          <a:srgbClr val="98C723">
            <a:tint val="60000"/>
            <a:hueOff val="0"/>
            <a:satOff val="0"/>
            <a:lumOff val="0"/>
            <a:alphaOff val="0"/>
          </a:srgbClr>
        </a:solidFill>
        <a:ln>
          <a:noFill/>
        </a:ln>
        <a:effectLst/>
      </dgm:spPr>
      <dgm:t>
        <a:bodyPr/>
        <a:lstStyle/>
        <a:p>
          <a:pPr algn="ctr"/>
          <a:endParaRPr lang="en-US"/>
        </a:p>
      </dgm:t>
    </dgm:pt>
    <dgm:pt modelId="{DA300226-2FE7-458A-B823-E51C4D29D192}" type="sibTrans" cxnId="{8916002A-A769-4028-8294-AA0E5EC88713}">
      <dgm:prSet/>
      <dgm:spPr/>
      <dgm:t>
        <a:bodyPr/>
        <a:lstStyle/>
        <a:p>
          <a:pPr algn="ctr"/>
          <a:endParaRPr lang="en-US"/>
        </a:p>
      </dgm:t>
    </dgm:pt>
    <dgm:pt modelId="{B9F60800-513B-4DA3-A049-FC8AA6C094A8}">
      <dgm:prSet phldrT="[Text]"/>
      <dgm:spPr>
        <a:xfrm>
          <a:off x="3838601" y="166800"/>
          <a:ext cx="1645062" cy="1316050"/>
        </a:xfrm>
        <a:solidFill>
          <a:srgbClr val="98C723">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Kemandirian Masyarakat Kabupaten Sukabumi</a:t>
          </a:r>
        </a:p>
      </dgm:t>
    </dgm:pt>
    <dgm:pt modelId="{D6AED9C9-3DCA-4900-A1C7-03644C8AB482}" type="parTrans" cxnId="{1E6AD18C-403B-4523-A203-76071303676F}">
      <dgm:prSet/>
      <dgm:spPr>
        <a:xfrm rot="8714342">
          <a:off x="3428835" y="1307576"/>
          <a:ext cx="450498" cy="493518"/>
        </a:xfrm>
        <a:solidFill>
          <a:srgbClr val="98C723">
            <a:tint val="60000"/>
            <a:hueOff val="0"/>
            <a:satOff val="0"/>
            <a:lumOff val="0"/>
            <a:alphaOff val="0"/>
          </a:srgbClr>
        </a:solidFill>
        <a:ln>
          <a:noFill/>
        </a:ln>
        <a:effectLst/>
      </dgm:spPr>
      <dgm:t>
        <a:bodyPr/>
        <a:lstStyle/>
        <a:p>
          <a:pPr algn="ctr"/>
          <a:endParaRPr lang="en-US"/>
        </a:p>
      </dgm:t>
    </dgm:pt>
    <dgm:pt modelId="{3F37F15A-F572-48BA-8A86-5F7F0D59EDF2}" type="sibTrans" cxnId="{1E6AD18C-403B-4523-A203-76071303676F}">
      <dgm:prSet/>
      <dgm:spPr/>
      <dgm:t>
        <a:bodyPr/>
        <a:lstStyle/>
        <a:p>
          <a:pPr algn="ctr"/>
          <a:endParaRPr lang="en-US"/>
        </a:p>
      </dgm:t>
    </dgm:pt>
    <dgm:pt modelId="{87C94F40-749B-4681-BF02-AB0320BA93A0}" type="pres">
      <dgm:prSet presAssocID="{8F8A0EBA-47AC-4323-BD8F-DC25A33E8403}" presName="cycle" presStyleCnt="0">
        <dgm:presLayoutVars>
          <dgm:chMax val="1"/>
          <dgm:dir/>
          <dgm:animLvl val="ctr"/>
          <dgm:resizeHandles val="exact"/>
        </dgm:presLayoutVars>
      </dgm:prSet>
      <dgm:spPr/>
    </dgm:pt>
    <dgm:pt modelId="{B215C61A-8478-4001-BF4B-30C43A8C7DE2}" type="pres">
      <dgm:prSet presAssocID="{F1D161F6-D010-4D11-B3E0-B542A4F38C46}" presName="centerShape" presStyleLbl="node0" presStyleIdx="0" presStyleCnt="1"/>
      <dgm:spPr>
        <a:prstGeom prst="ellipse">
          <a:avLst/>
        </a:prstGeom>
      </dgm:spPr>
    </dgm:pt>
    <dgm:pt modelId="{1AD40061-159F-4287-8BB3-BA838EC9FDC5}" type="pres">
      <dgm:prSet presAssocID="{7FB96419-AB62-4883-8492-EA139140F308}" presName="parTrans" presStyleLbl="bgSibTrans2D1" presStyleIdx="0" presStyleCnt="2" custAng="10728845" custScaleX="31034" custLinFactNeighborX="32026" custLinFactNeighborY="71097"/>
      <dgm:spPr>
        <a:prstGeom prst="leftArrow">
          <a:avLst>
            <a:gd name="adj1" fmla="val 60000"/>
            <a:gd name="adj2" fmla="val 50000"/>
          </a:avLst>
        </a:prstGeom>
      </dgm:spPr>
    </dgm:pt>
    <dgm:pt modelId="{C40A9B46-5BAD-4F41-808C-526E2BD76715}" type="pres">
      <dgm:prSet presAssocID="{6E7EA208-B6CB-4CF4-B3DA-9CEDD64A7D2C}" presName="node" presStyleLbl="node1" presStyleIdx="0" presStyleCnt="2">
        <dgm:presLayoutVars>
          <dgm:bulletEnabled val="1"/>
        </dgm:presLayoutVars>
      </dgm:prSet>
      <dgm:spPr>
        <a:prstGeom prst="roundRect">
          <a:avLst>
            <a:gd name="adj" fmla="val 10000"/>
          </a:avLst>
        </a:prstGeom>
      </dgm:spPr>
    </dgm:pt>
    <dgm:pt modelId="{06D972CB-0E9C-4B7D-B47E-0B80FC2106FA}" type="pres">
      <dgm:prSet presAssocID="{D6AED9C9-3DCA-4900-A1C7-03644C8AB482}" presName="parTrans" presStyleLbl="bgSibTrans2D1" presStyleIdx="1" presStyleCnt="2" custAng="10814342" custScaleX="32308" custLinFactNeighborX="-31264" custLinFactNeighborY="66789"/>
      <dgm:spPr>
        <a:prstGeom prst="leftArrow">
          <a:avLst>
            <a:gd name="adj1" fmla="val 60000"/>
            <a:gd name="adj2" fmla="val 50000"/>
          </a:avLst>
        </a:prstGeom>
      </dgm:spPr>
    </dgm:pt>
    <dgm:pt modelId="{39BDD0BF-3603-4823-B92F-E323590A667B}" type="pres">
      <dgm:prSet presAssocID="{B9F60800-513B-4DA3-A049-FC8AA6C094A8}" presName="node" presStyleLbl="node1" presStyleIdx="1" presStyleCnt="2">
        <dgm:presLayoutVars>
          <dgm:bulletEnabled val="1"/>
        </dgm:presLayoutVars>
      </dgm:prSet>
      <dgm:spPr>
        <a:prstGeom prst="roundRect">
          <a:avLst>
            <a:gd name="adj" fmla="val 10000"/>
          </a:avLst>
        </a:prstGeom>
      </dgm:spPr>
    </dgm:pt>
  </dgm:ptLst>
  <dgm:cxnLst>
    <dgm:cxn modelId="{8916002A-A769-4028-8294-AA0E5EC88713}" srcId="{F1D161F6-D010-4D11-B3E0-B542A4F38C46}" destId="{6E7EA208-B6CB-4CF4-B3DA-9CEDD64A7D2C}" srcOrd="0" destOrd="0" parTransId="{7FB96419-AB62-4883-8492-EA139140F308}" sibTransId="{DA300226-2FE7-458A-B823-E51C4D29D192}"/>
    <dgm:cxn modelId="{06752A33-FDD5-4047-BB76-EDD672220993}" type="presOf" srcId="{8F8A0EBA-47AC-4323-BD8F-DC25A33E8403}" destId="{87C94F40-749B-4681-BF02-AB0320BA93A0}" srcOrd="0" destOrd="0" presId="urn:microsoft.com/office/officeart/2005/8/layout/radial4"/>
    <dgm:cxn modelId="{08255E61-E94B-4DED-ADEC-6054CAD149C1}" type="presOf" srcId="{B9F60800-513B-4DA3-A049-FC8AA6C094A8}" destId="{39BDD0BF-3603-4823-B92F-E323590A667B}" srcOrd="0" destOrd="0" presId="urn:microsoft.com/office/officeart/2005/8/layout/radial4"/>
    <dgm:cxn modelId="{2B27D569-C5A5-486E-86A4-1B64D7DC223A}" type="presOf" srcId="{6E7EA208-B6CB-4CF4-B3DA-9CEDD64A7D2C}" destId="{C40A9B46-5BAD-4F41-808C-526E2BD76715}" srcOrd="0" destOrd="0" presId="urn:microsoft.com/office/officeart/2005/8/layout/radial4"/>
    <dgm:cxn modelId="{1E6AD18C-403B-4523-A203-76071303676F}" srcId="{F1D161F6-D010-4D11-B3E0-B542A4F38C46}" destId="{B9F60800-513B-4DA3-A049-FC8AA6C094A8}" srcOrd="1" destOrd="0" parTransId="{D6AED9C9-3DCA-4900-A1C7-03644C8AB482}" sibTransId="{3F37F15A-F572-48BA-8A86-5F7F0D59EDF2}"/>
    <dgm:cxn modelId="{ED0AA394-8517-4C8F-B9DE-DFD620CF450C}" type="presOf" srcId="{D6AED9C9-3DCA-4900-A1C7-03644C8AB482}" destId="{06D972CB-0E9C-4B7D-B47E-0B80FC2106FA}" srcOrd="0" destOrd="0" presId="urn:microsoft.com/office/officeart/2005/8/layout/radial4"/>
    <dgm:cxn modelId="{93A628BF-C223-4B7F-9331-6B1D0F3CF47A}" type="presOf" srcId="{F1D161F6-D010-4D11-B3E0-B542A4F38C46}" destId="{B215C61A-8478-4001-BF4B-30C43A8C7DE2}" srcOrd="0" destOrd="0" presId="urn:microsoft.com/office/officeart/2005/8/layout/radial4"/>
    <dgm:cxn modelId="{AC3816DB-8593-40F2-B2BD-A0B8E5158416}" type="presOf" srcId="{7FB96419-AB62-4883-8492-EA139140F308}" destId="{1AD40061-159F-4287-8BB3-BA838EC9FDC5}" srcOrd="0" destOrd="0" presId="urn:microsoft.com/office/officeart/2005/8/layout/radial4"/>
    <dgm:cxn modelId="{CB0FF6F4-1A5F-4249-832E-D4AF19F60E82}" srcId="{8F8A0EBA-47AC-4323-BD8F-DC25A33E8403}" destId="{F1D161F6-D010-4D11-B3E0-B542A4F38C46}" srcOrd="0" destOrd="0" parTransId="{30A28199-4895-4726-9C3E-355FB4CF5584}" sibTransId="{7CB54B62-ADEB-4939-83C0-616EE510833C}"/>
    <dgm:cxn modelId="{55497842-F1EB-4090-82FD-C23790FAE60F}" type="presParOf" srcId="{87C94F40-749B-4681-BF02-AB0320BA93A0}" destId="{B215C61A-8478-4001-BF4B-30C43A8C7DE2}" srcOrd="0" destOrd="0" presId="urn:microsoft.com/office/officeart/2005/8/layout/radial4"/>
    <dgm:cxn modelId="{8FD0D3C4-7B78-4B28-A3CF-DF084DF29E53}" type="presParOf" srcId="{87C94F40-749B-4681-BF02-AB0320BA93A0}" destId="{1AD40061-159F-4287-8BB3-BA838EC9FDC5}" srcOrd="1" destOrd="0" presId="urn:microsoft.com/office/officeart/2005/8/layout/radial4"/>
    <dgm:cxn modelId="{97F14CB5-EF8A-4F7E-8858-66DE9DFFD880}" type="presParOf" srcId="{87C94F40-749B-4681-BF02-AB0320BA93A0}" destId="{C40A9B46-5BAD-4F41-808C-526E2BD76715}" srcOrd="2" destOrd="0" presId="urn:microsoft.com/office/officeart/2005/8/layout/radial4"/>
    <dgm:cxn modelId="{76E9D635-E1A4-4424-946F-8E5A2996BED2}" type="presParOf" srcId="{87C94F40-749B-4681-BF02-AB0320BA93A0}" destId="{06D972CB-0E9C-4B7D-B47E-0B80FC2106FA}" srcOrd="3" destOrd="0" presId="urn:microsoft.com/office/officeart/2005/8/layout/radial4"/>
    <dgm:cxn modelId="{50097C15-C56A-4569-95C1-DC8C1859CD67}" type="presParOf" srcId="{87C94F40-749B-4681-BF02-AB0320BA93A0}" destId="{39BDD0BF-3603-4823-B92F-E323590A667B}" srcOrd="4" destOrd="0" presId="urn:microsoft.com/office/officeart/2005/8/layout/radial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ACB9C11-DB44-41EB-B697-CBDF1CFDB582}" type="doc">
      <dgm:prSet loTypeId="urn:microsoft.com/office/officeart/2005/8/layout/vList5" loCatId="list" qsTypeId="urn:microsoft.com/office/officeart/2005/8/quickstyle/simple2" qsCatId="simple" csTypeId="urn:microsoft.com/office/officeart/2005/8/colors/accent1_2" csCatId="accent1" phldr="1"/>
      <dgm:spPr/>
      <dgm:t>
        <a:bodyPr/>
        <a:lstStyle/>
        <a:p>
          <a:endParaRPr lang="en-US"/>
        </a:p>
      </dgm:t>
    </dgm:pt>
    <dgm:pt modelId="{FC70814B-9BD8-4CC3-BC9B-46FFEF235019}">
      <dgm:prSet phldrT="[Text]"/>
      <dgm:spPr/>
      <dgm:t>
        <a:bodyPr/>
        <a:lstStyle/>
        <a:p>
          <a:r>
            <a:rPr lang="en-US" b="1"/>
            <a:t>1</a:t>
          </a:r>
        </a:p>
      </dgm:t>
    </dgm:pt>
    <dgm:pt modelId="{CDC9FF08-B9A4-4643-BE92-86EA80277257}" type="parTrans" cxnId="{CA916352-2B6B-4836-81CC-BF5158B2EB78}">
      <dgm:prSet/>
      <dgm:spPr/>
      <dgm:t>
        <a:bodyPr/>
        <a:lstStyle/>
        <a:p>
          <a:endParaRPr lang="en-US" b="1"/>
        </a:p>
      </dgm:t>
    </dgm:pt>
    <dgm:pt modelId="{3805D156-4000-4782-A9B9-0A7DE24F6DDB}" type="sibTrans" cxnId="{CA916352-2B6B-4836-81CC-BF5158B2EB78}">
      <dgm:prSet/>
      <dgm:spPr/>
      <dgm:t>
        <a:bodyPr/>
        <a:lstStyle/>
        <a:p>
          <a:endParaRPr lang="en-US" b="1"/>
        </a:p>
      </dgm:t>
    </dgm:pt>
    <dgm:pt modelId="{A43211B8-6E83-4C9B-B7AF-9D5EB0E604A4}">
      <dgm:prSet phldrT="[Text]" custT="1"/>
      <dgm:spPr/>
      <dgm:t>
        <a:bodyPr/>
        <a:lstStyle/>
        <a:p>
          <a:pPr algn="r"/>
          <a:r>
            <a:rPr lang="en-US" sz="1000" b="1" dirty="0">
              <a:solidFill>
                <a:schemeClr val="dk1"/>
              </a:solidFill>
              <a:latin typeface="+mn-lt"/>
              <a:cs typeface="Arial" pitchFamily="34" charset="0"/>
            </a:rPr>
            <a:t>Meningkatkan produktivitas dan daya saing sumberdaya perikanan dan kelautan.</a:t>
          </a:r>
          <a:endParaRPr lang="en-US" sz="1000" b="1" i="0">
            <a:latin typeface="+mn-lt"/>
          </a:endParaRPr>
        </a:p>
      </dgm:t>
    </dgm:pt>
    <dgm:pt modelId="{975B4F4B-0D18-4A80-AAFD-7085783FC800}" type="parTrans" cxnId="{22AFC91A-3EE2-48FA-833D-2A29390C9D26}">
      <dgm:prSet/>
      <dgm:spPr/>
      <dgm:t>
        <a:bodyPr/>
        <a:lstStyle/>
        <a:p>
          <a:endParaRPr lang="en-US" b="1"/>
        </a:p>
      </dgm:t>
    </dgm:pt>
    <dgm:pt modelId="{E4C4E3B4-1CB5-4978-8D1A-C6D5A5FD0DEB}" type="sibTrans" cxnId="{22AFC91A-3EE2-48FA-833D-2A29390C9D26}">
      <dgm:prSet/>
      <dgm:spPr/>
      <dgm:t>
        <a:bodyPr/>
        <a:lstStyle/>
        <a:p>
          <a:endParaRPr lang="en-US" b="1"/>
        </a:p>
      </dgm:t>
    </dgm:pt>
    <dgm:pt modelId="{6AA6B5D1-FEE0-45B6-BD31-B5559F23501D}">
      <dgm:prSet phldrT="[Text]"/>
      <dgm:spPr/>
      <dgm:t>
        <a:bodyPr/>
        <a:lstStyle/>
        <a:p>
          <a:r>
            <a:rPr lang="en-US" b="1"/>
            <a:t>2</a:t>
          </a:r>
        </a:p>
      </dgm:t>
    </dgm:pt>
    <dgm:pt modelId="{638AF4A1-1059-44A1-8701-54BF8BF3D9B9}" type="parTrans" cxnId="{19A8FEB3-D326-407C-925C-2D68B4BDFE9D}">
      <dgm:prSet/>
      <dgm:spPr/>
      <dgm:t>
        <a:bodyPr/>
        <a:lstStyle/>
        <a:p>
          <a:endParaRPr lang="en-US" b="1"/>
        </a:p>
      </dgm:t>
    </dgm:pt>
    <dgm:pt modelId="{654AF08D-A25C-425D-B9B1-7ED9422760C7}" type="sibTrans" cxnId="{19A8FEB3-D326-407C-925C-2D68B4BDFE9D}">
      <dgm:prSet/>
      <dgm:spPr/>
      <dgm:t>
        <a:bodyPr/>
        <a:lstStyle/>
        <a:p>
          <a:endParaRPr lang="en-US" b="1"/>
        </a:p>
      </dgm:t>
    </dgm:pt>
    <dgm:pt modelId="{6EDEC873-C4E4-4AC8-BC08-F9E22407C112}">
      <dgm:prSet phldrT="[Text]" custT="1"/>
      <dgm:spPr/>
      <dgm:t>
        <a:bodyPr/>
        <a:lstStyle/>
        <a:p>
          <a:pPr algn="r"/>
          <a:r>
            <a:rPr lang="en-US" sz="1000" b="1" dirty="0"/>
            <a:t>Meningkatkan usaha dan nilai tambah produk perikanan dan kelautan.</a:t>
          </a:r>
          <a:r>
            <a:rPr lang="id-ID" sz="1000" b="1" dirty="0"/>
            <a:t> </a:t>
          </a:r>
          <a:endParaRPr lang="en-US" sz="1000" b="1"/>
        </a:p>
      </dgm:t>
    </dgm:pt>
    <dgm:pt modelId="{E3F6AB5D-4D91-4AEC-A6D8-DA5A86F6A6B8}" type="parTrans" cxnId="{75D3D367-83D3-4F08-82EA-03C56CD4D348}">
      <dgm:prSet/>
      <dgm:spPr/>
      <dgm:t>
        <a:bodyPr/>
        <a:lstStyle/>
        <a:p>
          <a:endParaRPr lang="en-US" b="1"/>
        </a:p>
      </dgm:t>
    </dgm:pt>
    <dgm:pt modelId="{EC91CA0C-975E-454C-BFF8-E098BE6FA95C}" type="sibTrans" cxnId="{75D3D367-83D3-4F08-82EA-03C56CD4D348}">
      <dgm:prSet/>
      <dgm:spPr/>
      <dgm:t>
        <a:bodyPr/>
        <a:lstStyle/>
        <a:p>
          <a:endParaRPr lang="en-US" b="1"/>
        </a:p>
      </dgm:t>
    </dgm:pt>
    <dgm:pt modelId="{93A5F283-E49B-4B3A-AE5B-1CC0720C8030}">
      <dgm:prSet phldrT="[Text]"/>
      <dgm:spPr/>
      <dgm:t>
        <a:bodyPr/>
        <a:lstStyle/>
        <a:p>
          <a:r>
            <a:rPr lang="en-US" b="1"/>
            <a:t>3</a:t>
          </a:r>
        </a:p>
      </dgm:t>
    </dgm:pt>
    <dgm:pt modelId="{01855672-CD4A-4945-8D44-74A710C8E7C1}" type="parTrans" cxnId="{CBC9192F-08A0-4B20-820D-B06A4BC7F02C}">
      <dgm:prSet/>
      <dgm:spPr/>
      <dgm:t>
        <a:bodyPr/>
        <a:lstStyle/>
        <a:p>
          <a:endParaRPr lang="en-US" b="1"/>
        </a:p>
      </dgm:t>
    </dgm:pt>
    <dgm:pt modelId="{4608DD0B-C85A-40ED-A5C5-3ACB1C58CD85}" type="sibTrans" cxnId="{CBC9192F-08A0-4B20-820D-B06A4BC7F02C}">
      <dgm:prSet/>
      <dgm:spPr/>
      <dgm:t>
        <a:bodyPr/>
        <a:lstStyle/>
        <a:p>
          <a:endParaRPr lang="en-US" b="1"/>
        </a:p>
      </dgm:t>
    </dgm:pt>
    <dgm:pt modelId="{40885029-283F-47D5-81BC-73B331B452AA}">
      <dgm:prSet phldrT="[Text]" custT="1"/>
      <dgm:spPr/>
      <dgm:t>
        <a:bodyPr/>
        <a:lstStyle/>
        <a:p>
          <a:pPr algn="r"/>
          <a:r>
            <a:rPr lang="en-US" sz="1000" b="1" dirty="0">
              <a:solidFill>
                <a:sysClr val="windowText" lastClr="000000"/>
              </a:solidFill>
              <a:latin typeface="+mn-lt"/>
              <a:cs typeface="Arial" pitchFamily="34" charset="0"/>
            </a:rPr>
            <a:t>Meningkatkan pengawasan, pengendalian dan pelestarian sumberdaya perikanan dan kelautan.</a:t>
          </a:r>
          <a:endParaRPr lang="en-US" sz="1000" b="1"/>
        </a:p>
      </dgm:t>
    </dgm:pt>
    <dgm:pt modelId="{B082E0BA-E4DB-4C0E-9F72-14E4BFDBE552}" type="parTrans" cxnId="{F3ACAB0D-3BE8-4343-A5B0-68CC6834B6B7}">
      <dgm:prSet/>
      <dgm:spPr/>
      <dgm:t>
        <a:bodyPr/>
        <a:lstStyle/>
        <a:p>
          <a:endParaRPr lang="en-US" b="1"/>
        </a:p>
      </dgm:t>
    </dgm:pt>
    <dgm:pt modelId="{E5F241A2-04C0-4474-9024-C65F56331E91}" type="sibTrans" cxnId="{F3ACAB0D-3BE8-4343-A5B0-68CC6834B6B7}">
      <dgm:prSet/>
      <dgm:spPr/>
      <dgm:t>
        <a:bodyPr/>
        <a:lstStyle/>
        <a:p>
          <a:endParaRPr lang="en-US" b="1"/>
        </a:p>
      </dgm:t>
    </dgm:pt>
    <dgm:pt modelId="{8836295D-0E74-45A7-AC2E-29FC42494BB9}" type="pres">
      <dgm:prSet presAssocID="{9ACB9C11-DB44-41EB-B697-CBDF1CFDB582}" presName="Name0" presStyleCnt="0">
        <dgm:presLayoutVars>
          <dgm:dir/>
          <dgm:animLvl val="lvl"/>
          <dgm:resizeHandles val="exact"/>
        </dgm:presLayoutVars>
      </dgm:prSet>
      <dgm:spPr/>
    </dgm:pt>
    <dgm:pt modelId="{04A3E966-C08F-4C46-B0BB-E99CC8CFF306}" type="pres">
      <dgm:prSet presAssocID="{FC70814B-9BD8-4CC3-BC9B-46FFEF235019}" presName="linNode" presStyleCnt="0"/>
      <dgm:spPr/>
    </dgm:pt>
    <dgm:pt modelId="{BC34796B-5D90-4A87-931A-7B875E96E5D0}" type="pres">
      <dgm:prSet presAssocID="{FC70814B-9BD8-4CC3-BC9B-46FFEF235019}" presName="parentText" presStyleLbl="node1" presStyleIdx="0" presStyleCnt="3" custScaleX="65812">
        <dgm:presLayoutVars>
          <dgm:chMax val="1"/>
          <dgm:bulletEnabled val="1"/>
        </dgm:presLayoutVars>
      </dgm:prSet>
      <dgm:spPr/>
    </dgm:pt>
    <dgm:pt modelId="{E79B842B-CA3D-4B0D-A0B1-1E8882946DD8}" type="pres">
      <dgm:prSet presAssocID="{FC70814B-9BD8-4CC3-BC9B-46FFEF235019}" presName="descendantText" presStyleLbl="alignAccFollowNode1" presStyleIdx="0" presStyleCnt="3" custScaleX="100486">
        <dgm:presLayoutVars>
          <dgm:bulletEnabled val="1"/>
        </dgm:presLayoutVars>
      </dgm:prSet>
      <dgm:spPr/>
    </dgm:pt>
    <dgm:pt modelId="{52A12C82-B3A7-4D70-9E78-2E21A099E817}" type="pres">
      <dgm:prSet presAssocID="{3805D156-4000-4782-A9B9-0A7DE24F6DDB}" presName="sp" presStyleCnt="0"/>
      <dgm:spPr/>
    </dgm:pt>
    <dgm:pt modelId="{BA6B0340-605D-4821-A25F-0D3BD2DB6EC2}" type="pres">
      <dgm:prSet presAssocID="{6AA6B5D1-FEE0-45B6-BD31-B5559F23501D}" presName="linNode" presStyleCnt="0"/>
      <dgm:spPr/>
    </dgm:pt>
    <dgm:pt modelId="{2D4A8174-FA6C-4B15-B206-A75EF1BFE447}" type="pres">
      <dgm:prSet presAssocID="{6AA6B5D1-FEE0-45B6-BD31-B5559F23501D}" presName="parentText" presStyleLbl="node1" presStyleIdx="1" presStyleCnt="3" custScaleX="64989">
        <dgm:presLayoutVars>
          <dgm:chMax val="1"/>
          <dgm:bulletEnabled val="1"/>
        </dgm:presLayoutVars>
      </dgm:prSet>
      <dgm:spPr/>
    </dgm:pt>
    <dgm:pt modelId="{7AACACDC-5771-41C5-AF24-1EDEDDBF9CA6}" type="pres">
      <dgm:prSet presAssocID="{6AA6B5D1-FEE0-45B6-BD31-B5559F23501D}" presName="descendantText" presStyleLbl="alignAccFollowNode1" presStyleIdx="1" presStyleCnt="3" custScaleX="102023">
        <dgm:presLayoutVars>
          <dgm:bulletEnabled val="1"/>
        </dgm:presLayoutVars>
      </dgm:prSet>
      <dgm:spPr/>
    </dgm:pt>
    <dgm:pt modelId="{18C086F9-CBE0-4AE9-80F6-46018A0D77D6}" type="pres">
      <dgm:prSet presAssocID="{654AF08D-A25C-425D-B9B1-7ED9422760C7}" presName="sp" presStyleCnt="0"/>
      <dgm:spPr/>
    </dgm:pt>
    <dgm:pt modelId="{09F222AF-F0C1-45BF-BA35-62E25A9B5190}" type="pres">
      <dgm:prSet presAssocID="{93A5F283-E49B-4B3A-AE5B-1CC0720C8030}" presName="linNode" presStyleCnt="0"/>
      <dgm:spPr/>
    </dgm:pt>
    <dgm:pt modelId="{B20416E9-59EB-45B3-A1D2-79D5D481E565}" type="pres">
      <dgm:prSet presAssocID="{93A5F283-E49B-4B3A-AE5B-1CC0720C8030}" presName="parentText" presStyleLbl="node1" presStyleIdx="2" presStyleCnt="3" custScaleX="64578">
        <dgm:presLayoutVars>
          <dgm:chMax val="1"/>
          <dgm:bulletEnabled val="1"/>
        </dgm:presLayoutVars>
      </dgm:prSet>
      <dgm:spPr/>
    </dgm:pt>
    <dgm:pt modelId="{49313CC1-AE14-4657-9F53-1A26B92389A1}" type="pres">
      <dgm:prSet presAssocID="{93A5F283-E49B-4B3A-AE5B-1CC0720C8030}" presName="descendantText" presStyleLbl="alignAccFollowNode1" presStyleIdx="2" presStyleCnt="3" custScaleX="102000" custScaleY="109717" custLinFactNeighborX="0" custLinFactNeighborY="1682">
        <dgm:presLayoutVars>
          <dgm:bulletEnabled val="1"/>
        </dgm:presLayoutVars>
      </dgm:prSet>
      <dgm:spPr/>
    </dgm:pt>
  </dgm:ptLst>
  <dgm:cxnLst>
    <dgm:cxn modelId="{F3ACAB0D-3BE8-4343-A5B0-68CC6834B6B7}" srcId="{93A5F283-E49B-4B3A-AE5B-1CC0720C8030}" destId="{40885029-283F-47D5-81BC-73B331B452AA}" srcOrd="0" destOrd="0" parTransId="{B082E0BA-E4DB-4C0E-9F72-14E4BFDBE552}" sibTransId="{E5F241A2-04C0-4474-9024-C65F56331E91}"/>
    <dgm:cxn modelId="{4589E517-620C-48C8-87A2-5C1483DCB78B}" type="presOf" srcId="{40885029-283F-47D5-81BC-73B331B452AA}" destId="{49313CC1-AE14-4657-9F53-1A26B92389A1}" srcOrd="0" destOrd="0" presId="urn:microsoft.com/office/officeart/2005/8/layout/vList5"/>
    <dgm:cxn modelId="{22AFC91A-3EE2-48FA-833D-2A29390C9D26}" srcId="{FC70814B-9BD8-4CC3-BC9B-46FFEF235019}" destId="{A43211B8-6E83-4C9B-B7AF-9D5EB0E604A4}" srcOrd="0" destOrd="0" parTransId="{975B4F4B-0D18-4A80-AAFD-7085783FC800}" sibTransId="{E4C4E3B4-1CB5-4978-8D1A-C6D5A5FD0DEB}"/>
    <dgm:cxn modelId="{CBC9192F-08A0-4B20-820D-B06A4BC7F02C}" srcId="{9ACB9C11-DB44-41EB-B697-CBDF1CFDB582}" destId="{93A5F283-E49B-4B3A-AE5B-1CC0720C8030}" srcOrd="2" destOrd="0" parTransId="{01855672-CD4A-4945-8D44-74A710C8E7C1}" sibTransId="{4608DD0B-C85A-40ED-A5C5-3ACB1C58CD85}"/>
    <dgm:cxn modelId="{220E753B-2B74-48F6-8037-9D98C10B8375}" type="presOf" srcId="{6EDEC873-C4E4-4AC8-BC08-F9E22407C112}" destId="{7AACACDC-5771-41C5-AF24-1EDEDDBF9CA6}" srcOrd="0" destOrd="0" presId="urn:microsoft.com/office/officeart/2005/8/layout/vList5"/>
    <dgm:cxn modelId="{75D3D367-83D3-4F08-82EA-03C56CD4D348}" srcId="{6AA6B5D1-FEE0-45B6-BD31-B5559F23501D}" destId="{6EDEC873-C4E4-4AC8-BC08-F9E22407C112}" srcOrd="0" destOrd="0" parTransId="{E3F6AB5D-4D91-4AEC-A6D8-DA5A86F6A6B8}" sibTransId="{EC91CA0C-975E-454C-BFF8-E098BE6FA95C}"/>
    <dgm:cxn modelId="{CA916352-2B6B-4836-81CC-BF5158B2EB78}" srcId="{9ACB9C11-DB44-41EB-B697-CBDF1CFDB582}" destId="{FC70814B-9BD8-4CC3-BC9B-46FFEF235019}" srcOrd="0" destOrd="0" parTransId="{CDC9FF08-B9A4-4643-BE92-86EA80277257}" sibTransId="{3805D156-4000-4782-A9B9-0A7DE24F6DDB}"/>
    <dgm:cxn modelId="{6F579487-C89E-45C9-B8C6-61C52DB83642}" type="presOf" srcId="{6AA6B5D1-FEE0-45B6-BD31-B5559F23501D}" destId="{2D4A8174-FA6C-4B15-B206-A75EF1BFE447}" srcOrd="0" destOrd="0" presId="urn:microsoft.com/office/officeart/2005/8/layout/vList5"/>
    <dgm:cxn modelId="{19A8FEB3-D326-407C-925C-2D68B4BDFE9D}" srcId="{9ACB9C11-DB44-41EB-B697-CBDF1CFDB582}" destId="{6AA6B5D1-FEE0-45B6-BD31-B5559F23501D}" srcOrd="1" destOrd="0" parTransId="{638AF4A1-1059-44A1-8701-54BF8BF3D9B9}" sibTransId="{654AF08D-A25C-425D-B9B1-7ED9422760C7}"/>
    <dgm:cxn modelId="{24DA85B7-E9E6-4AF0-981E-4837738424DE}" type="presOf" srcId="{A43211B8-6E83-4C9B-B7AF-9D5EB0E604A4}" destId="{E79B842B-CA3D-4B0D-A0B1-1E8882946DD8}" srcOrd="0" destOrd="0" presId="urn:microsoft.com/office/officeart/2005/8/layout/vList5"/>
    <dgm:cxn modelId="{6B1F36BD-50AE-4544-BE9F-98987926C059}" type="presOf" srcId="{9ACB9C11-DB44-41EB-B697-CBDF1CFDB582}" destId="{8836295D-0E74-45A7-AC2E-29FC42494BB9}" srcOrd="0" destOrd="0" presId="urn:microsoft.com/office/officeart/2005/8/layout/vList5"/>
    <dgm:cxn modelId="{9F3DA3F9-D3F6-4DAD-A450-08E6A1150462}" type="presOf" srcId="{FC70814B-9BD8-4CC3-BC9B-46FFEF235019}" destId="{BC34796B-5D90-4A87-931A-7B875E96E5D0}" srcOrd="0" destOrd="0" presId="urn:microsoft.com/office/officeart/2005/8/layout/vList5"/>
    <dgm:cxn modelId="{180474FA-B556-4637-ACAA-60CAFC4521BE}" type="presOf" srcId="{93A5F283-E49B-4B3A-AE5B-1CC0720C8030}" destId="{B20416E9-59EB-45B3-A1D2-79D5D481E565}" srcOrd="0" destOrd="0" presId="urn:microsoft.com/office/officeart/2005/8/layout/vList5"/>
    <dgm:cxn modelId="{76AF3AC4-A8F0-4B08-8288-98BBB2DEBE8F}" type="presParOf" srcId="{8836295D-0E74-45A7-AC2E-29FC42494BB9}" destId="{04A3E966-C08F-4C46-B0BB-E99CC8CFF306}" srcOrd="0" destOrd="0" presId="urn:microsoft.com/office/officeart/2005/8/layout/vList5"/>
    <dgm:cxn modelId="{C011B28C-1295-44F6-B840-CE220BC8DE7A}" type="presParOf" srcId="{04A3E966-C08F-4C46-B0BB-E99CC8CFF306}" destId="{BC34796B-5D90-4A87-931A-7B875E96E5D0}" srcOrd="0" destOrd="0" presId="urn:microsoft.com/office/officeart/2005/8/layout/vList5"/>
    <dgm:cxn modelId="{5EF66A51-5209-4F50-B10E-A9F56A1E5C1B}" type="presParOf" srcId="{04A3E966-C08F-4C46-B0BB-E99CC8CFF306}" destId="{E79B842B-CA3D-4B0D-A0B1-1E8882946DD8}" srcOrd="1" destOrd="0" presId="urn:microsoft.com/office/officeart/2005/8/layout/vList5"/>
    <dgm:cxn modelId="{3ABB3EE2-A874-499C-871A-CDD7F263428B}" type="presParOf" srcId="{8836295D-0E74-45A7-AC2E-29FC42494BB9}" destId="{52A12C82-B3A7-4D70-9E78-2E21A099E817}" srcOrd="1" destOrd="0" presId="urn:microsoft.com/office/officeart/2005/8/layout/vList5"/>
    <dgm:cxn modelId="{9822612A-6E42-43AA-B3E5-D2AA94C41837}" type="presParOf" srcId="{8836295D-0E74-45A7-AC2E-29FC42494BB9}" destId="{BA6B0340-605D-4821-A25F-0D3BD2DB6EC2}" srcOrd="2" destOrd="0" presId="urn:microsoft.com/office/officeart/2005/8/layout/vList5"/>
    <dgm:cxn modelId="{6484D514-78DF-4471-A599-AEBAC03DDAC3}" type="presParOf" srcId="{BA6B0340-605D-4821-A25F-0D3BD2DB6EC2}" destId="{2D4A8174-FA6C-4B15-B206-A75EF1BFE447}" srcOrd="0" destOrd="0" presId="urn:microsoft.com/office/officeart/2005/8/layout/vList5"/>
    <dgm:cxn modelId="{8B2BBFF7-8A49-4487-A35F-50D45747C205}" type="presParOf" srcId="{BA6B0340-605D-4821-A25F-0D3BD2DB6EC2}" destId="{7AACACDC-5771-41C5-AF24-1EDEDDBF9CA6}" srcOrd="1" destOrd="0" presId="urn:microsoft.com/office/officeart/2005/8/layout/vList5"/>
    <dgm:cxn modelId="{14A513DA-0859-49E4-8587-9C83B698248E}" type="presParOf" srcId="{8836295D-0E74-45A7-AC2E-29FC42494BB9}" destId="{18C086F9-CBE0-4AE9-80F6-46018A0D77D6}" srcOrd="3" destOrd="0" presId="urn:microsoft.com/office/officeart/2005/8/layout/vList5"/>
    <dgm:cxn modelId="{B5B92531-0B05-4234-B963-A9C26BDDFBD5}" type="presParOf" srcId="{8836295D-0E74-45A7-AC2E-29FC42494BB9}" destId="{09F222AF-F0C1-45BF-BA35-62E25A9B5190}" srcOrd="4" destOrd="0" presId="urn:microsoft.com/office/officeart/2005/8/layout/vList5"/>
    <dgm:cxn modelId="{3DD63304-D315-45A6-A80C-6F8F2D34941B}" type="presParOf" srcId="{09F222AF-F0C1-45BF-BA35-62E25A9B5190}" destId="{B20416E9-59EB-45B3-A1D2-79D5D481E565}" srcOrd="0" destOrd="0" presId="urn:microsoft.com/office/officeart/2005/8/layout/vList5"/>
    <dgm:cxn modelId="{1F33E2DC-0604-4DA8-B264-8E49834A13D4}" type="presParOf" srcId="{09F222AF-F0C1-45BF-BA35-62E25A9B5190}" destId="{49313CC1-AE14-4657-9F53-1A26B92389A1}" srcOrd="1" destOrd="0" presId="urn:microsoft.com/office/officeart/2005/8/layout/vList5"/>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15C61A-8478-4001-BF4B-30C43A8C7DE2}">
      <dsp:nvSpPr>
        <dsp:cNvPr id="0" name=""/>
        <dsp:cNvSpPr/>
      </dsp:nvSpPr>
      <dsp:spPr>
        <a:xfrm>
          <a:off x="1573390" y="1073404"/>
          <a:ext cx="1451254" cy="1451254"/>
        </a:xfrm>
        <a:prstGeom prst="ellipse">
          <a:avLst/>
        </a:prstGeom>
        <a:solidFill>
          <a:srgbClr val="98C723">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solidFill>
                <a:sysClr val="window" lastClr="FFFFFF"/>
              </a:solidFill>
              <a:latin typeface="Calibri"/>
              <a:ea typeface="+mn-ea"/>
              <a:cs typeface="+mn-cs"/>
            </a:rPr>
            <a:t>Pembangunan Daerah Kabupaten Sukabumi</a:t>
          </a:r>
        </a:p>
      </dsp:txBody>
      <dsp:txXfrm>
        <a:off x="1785921" y="1285935"/>
        <a:ext cx="1026192" cy="1026192"/>
      </dsp:txXfrm>
    </dsp:sp>
    <dsp:sp modelId="{1AD40061-159F-4287-8BB3-BA838EC9FDC5}">
      <dsp:nvSpPr>
        <dsp:cNvPr id="0" name=""/>
        <dsp:cNvSpPr/>
      </dsp:nvSpPr>
      <dsp:spPr>
        <a:xfrm rot="2028845">
          <a:off x="1363790" y="1096585"/>
          <a:ext cx="362034" cy="413607"/>
        </a:xfrm>
        <a:prstGeom prst="leftArrow">
          <a:avLst>
            <a:gd name="adj1" fmla="val 60000"/>
            <a:gd name="adj2" fmla="val 50000"/>
          </a:avLst>
        </a:prstGeom>
        <a:solidFill>
          <a:srgbClr val="98C723">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C40A9B46-5BAD-4F41-808C-526E2BD76715}">
      <dsp:nvSpPr>
        <dsp:cNvPr id="0" name=""/>
        <dsp:cNvSpPr/>
      </dsp:nvSpPr>
      <dsp:spPr>
        <a:xfrm>
          <a:off x="4055" y="123290"/>
          <a:ext cx="1378692" cy="1102953"/>
        </a:xfrm>
        <a:prstGeom prst="roundRect">
          <a:avLst>
            <a:gd name="adj" fmla="val 10000"/>
          </a:avLst>
        </a:prstGeom>
        <a:solidFill>
          <a:srgbClr val="98C723">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2385" tIns="32385" rIns="32385" bIns="32385" numCol="1" spcCol="1270" anchor="ctr" anchorCtr="0">
          <a:noAutofit/>
        </a:bodyPr>
        <a:lstStyle/>
        <a:p>
          <a:pPr marL="0" lvl="0" indent="0" algn="ctr" defTabSz="755650">
            <a:lnSpc>
              <a:spcPct val="90000"/>
            </a:lnSpc>
            <a:spcBef>
              <a:spcPct val="0"/>
            </a:spcBef>
            <a:spcAft>
              <a:spcPct val="35000"/>
            </a:spcAft>
            <a:buNone/>
          </a:pPr>
          <a:r>
            <a:rPr lang="en-US" sz="1700" kern="1200">
              <a:solidFill>
                <a:sysClr val="window" lastClr="FFFFFF"/>
              </a:solidFill>
              <a:latin typeface="Calibri"/>
              <a:ea typeface="+mn-ea"/>
              <a:cs typeface="+mn-cs"/>
            </a:rPr>
            <a:t>Masyarakat Kabupaten Sukabumi yang Religius</a:t>
          </a:r>
        </a:p>
      </dsp:txBody>
      <dsp:txXfrm>
        <a:off x="36359" y="155594"/>
        <a:ext cx="1314084" cy="1038345"/>
      </dsp:txXfrm>
    </dsp:sp>
    <dsp:sp modelId="{06D972CB-0E9C-4B7D-B47E-0B80FC2106FA}">
      <dsp:nvSpPr>
        <dsp:cNvPr id="0" name=""/>
        <dsp:cNvSpPr/>
      </dsp:nvSpPr>
      <dsp:spPr>
        <a:xfrm rot="8714342">
          <a:off x="2873668" y="1078767"/>
          <a:ext cx="376896" cy="413607"/>
        </a:xfrm>
        <a:prstGeom prst="leftArrow">
          <a:avLst>
            <a:gd name="adj1" fmla="val 60000"/>
            <a:gd name="adj2" fmla="val 50000"/>
          </a:avLst>
        </a:prstGeom>
        <a:solidFill>
          <a:srgbClr val="98C723">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39BDD0BF-3603-4823-B92F-E323590A667B}">
      <dsp:nvSpPr>
        <dsp:cNvPr id="0" name=""/>
        <dsp:cNvSpPr/>
      </dsp:nvSpPr>
      <dsp:spPr>
        <a:xfrm>
          <a:off x="3215287" y="123290"/>
          <a:ext cx="1378692" cy="1102953"/>
        </a:xfrm>
        <a:prstGeom prst="roundRect">
          <a:avLst>
            <a:gd name="adj" fmla="val 10000"/>
          </a:avLst>
        </a:prstGeom>
        <a:solidFill>
          <a:srgbClr val="98C723">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2385" tIns="32385" rIns="32385" bIns="32385" numCol="1" spcCol="1270" anchor="ctr" anchorCtr="0">
          <a:noAutofit/>
        </a:bodyPr>
        <a:lstStyle/>
        <a:p>
          <a:pPr marL="0" lvl="0" indent="0" algn="ctr" defTabSz="755650">
            <a:lnSpc>
              <a:spcPct val="90000"/>
            </a:lnSpc>
            <a:spcBef>
              <a:spcPct val="0"/>
            </a:spcBef>
            <a:spcAft>
              <a:spcPct val="35000"/>
            </a:spcAft>
            <a:buNone/>
          </a:pPr>
          <a:r>
            <a:rPr lang="en-US" sz="1700" kern="1200">
              <a:solidFill>
                <a:sysClr val="window" lastClr="FFFFFF"/>
              </a:solidFill>
              <a:latin typeface="Calibri"/>
              <a:ea typeface="+mn-ea"/>
              <a:cs typeface="+mn-cs"/>
            </a:rPr>
            <a:t>Kemandirian Masyarakat Kabupaten Sukabumi</a:t>
          </a:r>
        </a:p>
      </dsp:txBody>
      <dsp:txXfrm>
        <a:off x="3247591" y="155594"/>
        <a:ext cx="1314084" cy="10383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9B842B-CA3D-4B0D-A0B1-1E8882946DD8}">
      <dsp:nvSpPr>
        <dsp:cNvPr id="0" name=""/>
        <dsp:cNvSpPr/>
      </dsp:nvSpPr>
      <dsp:spPr>
        <a:xfrm rot="5400000">
          <a:off x="2874249" y="-1342796"/>
          <a:ext cx="437664" cy="3234330"/>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r" defTabSz="444500">
            <a:lnSpc>
              <a:spcPct val="90000"/>
            </a:lnSpc>
            <a:spcBef>
              <a:spcPct val="0"/>
            </a:spcBef>
            <a:spcAft>
              <a:spcPct val="15000"/>
            </a:spcAft>
            <a:buChar char="•"/>
          </a:pPr>
          <a:r>
            <a:rPr lang="en-US" sz="1000" b="1" kern="1200" dirty="0">
              <a:solidFill>
                <a:schemeClr val="dk1"/>
              </a:solidFill>
              <a:latin typeface="+mn-lt"/>
              <a:cs typeface="Arial" pitchFamily="34" charset="0"/>
            </a:rPr>
            <a:t>Meningkatkan produktivitas dan daya saing sumberdaya perikanan dan kelautan.</a:t>
          </a:r>
          <a:endParaRPr lang="en-US" sz="1000" b="1" i="0" kern="1200">
            <a:latin typeface="+mn-lt"/>
          </a:endParaRPr>
        </a:p>
      </dsp:txBody>
      <dsp:txXfrm rot="-5400000">
        <a:off x="1475917" y="76901"/>
        <a:ext cx="3212965" cy="394934"/>
      </dsp:txXfrm>
    </dsp:sp>
    <dsp:sp modelId="{BC34796B-5D90-4A87-931A-7B875E96E5D0}">
      <dsp:nvSpPr>
        <dsp:cNvPr id="0" name=""/>
        <dsp:cNvSpPr/>
      </dsp:nvSpPr>
      <dsp:spPr>
        <a:xfrm>
          <a:off x="284382" y="828"/>
          <a:ext cx="1191534" cy="547080"/>
        </a:xfrm>
        <a:prstGeom prst="round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US" sz="2700" b="1" kern="1200"/>
            <a:t>1</a:t>
          </a:r>
        </a:p>
      </dsp:txBody>
      <dsp:txXfrm>
        <a:off x="311088" y="27534"/>
        <a:ext cx="1138122" cy="493668"/>
      </dsp:txXfrm>
    </dsp:sp>
    <dsp:sp modelId="{7AACACDC-5771-41C5-AF24-1EDEDDBF9CA6}">
      <dsp:nvSpPr>
        <dsp:cNvPr id="0" name=""/>
        <dsp:cNvSpPr/>
      </dsp:nvSpPr>
      <dsp:spPr>
        <a:xfrm rot="5400000">
          <a:off x="2884084" y="-793097"/>
          <a:ext cx="437664" cy="3283802"/>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r" defTabSz="444500">
            <a:lnSpc>
              <a:spcPct val="90000"/>
            </a:lnSpc>
            <a:spcBef>
              <a:spcPct val="0"/>
            </a:spcBef>
            <a:spcAft>
              <a:spcPct val="15000"/>
            </a:spcAft>
            <a:buChar char="•"/>
          </a:pPr>
          <a:r>
            <a:rPr lang="en-US" sz="1000" b="1" kern="1200" dirty="0"/>
            <a:t>Meningkatkan usaha dan nilai tambah produk perikanan dan kelautan.</a:t>
          </a:r>
          <a:r>
            <a:rPr lang="id-ID" sz="1000" b="1" kern="1200" dirty="0"/>
            <a:t> </a:t>
          </a:r>
          <a:endParaRPr lang="en-US" sz="1000" b="1" kern="1200"/>
        </a:p>
      </dsp:txBody>
      <dsp:txXfrm rot="-5400000">
        <a:off x="1461016" y="651336"/>
        <a:ext cx="3262437" cy="394934"/>
      </dsp:txXfrm>
    </dsp:sp>
    <dsp:sp modelId="{2D4A8174-FA6C-4B15-B206-A75EF1BFE447}">
      <dsp:nvSpPr>
        <dsp:cNvPr id="0" name=""/>
        <dsp:cNvSpPr/>
      </dsp:nvSpPr>
      <dsp:spPr>
        <a:xfrm>
          <a:off x="284382" y="575263"/>
          <a:ext cx="1176633" cy="547080"/>
        </a:xfrm>
        <a:prstGeom prst="round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US" sz="2700" b="1" kern="1200"/>
            <a:t>2</a:t>
          </a:r>
        </a:p>
      </dsp:txBody>
      <dsp:txXfrm>
        <a:off x="311088" y="601969"/>
        <a:ext cx="1123221" cy="493668"/>
      </dsp:txXfrm>
    </dsp:sp>
    <dsp:sp modelId="{49313CC1-AE14-4657-9F53-1A26B92389A1}">
      <dsp:nvSpPr>
        <dsp:cNvPr id="0" name=""/>
        <dsp:cNvSpPr/>
      </dsp:nvSpPr>
      <dsp:spPr>
        <a:xfrm rot="5400000">
          <a:off x="2855009" y="-210931"/>
          <a:ext cx="480192" cy="3283061"/>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r" defTabSz="444500">
            <a:lnSpc>
              <a:spcPct val="90000"/>
            </a:lnSpc>
            <a:spcBef>
              <a:spcPct val="0"/>
            </a:spcBef>
            <a:spcAft>
              <a:spcPct val="15000"/>
            </a:spcAft>
            <a:buChar char="•"/>
          </a:pPr>
          <a:r>
            <a:rPr lang="en-US" sz="1000" b="1" kern="1200" dirty="0">
              <a:solidFill>
                <a:sysClr val="windowText" lastClr="000000"/>
              </a:solidFill>
              <a:latin typeface="+mn-lt"/>
              <a:cs typeface="Arial" pitchFamily="34" charset="0"/>
            </a:rPr>
            <a:t>Meningkatkan pengawasan, pengendalian dan pelestarian sumberdaya perikanan dan kelautan.</a:t>
          </a:r>
          <a:endParaRPr lang="en-US" sz="1000" b="1" kern="1200"/>
        </a:p>
      </dsp:txBody>
      <dsp:txXfrm rot="-5400000">
        <a:off x="1453575" y="1213944"/>
        <a:ext cx="3259620" cy="433310"/>
      </dsp:txXfrm>
    </dsp:sp>
    <dsp:sp modelId="{B20416E9-59EB-45B3-A1D2-79D5D481E565}">
      <dsp:nvSpPr>
        <dsp:cNvPr id="0" name=""/>
        <dsp:cNvSpPr/>
      </dsp:nvSpPr>
      <dsp:spPr>
        <a:xfrm>
          <a:off x="284382" y="1149697"/>
          <a:ext cx="1169192" cy="547080"/>
        </a:xfrm>
        <a:prstGeom prst="round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US" sz="2700" b="1" kern="1200"/>
            <a:t>3</a:t>
          </a:r>
        </a:p>
      </dsp:txBody>
      <dsp:txXfrm>
        <a:off x="311088" y="1176403"/>
        <a:ext cx="1115780" cy="493668"/>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4C6E3-4886-4763-A619-98422473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24</Pages>
  <Words>6723</Words>
  <Characters>38323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Syamsul Alam</cp:lastModifiedBy>
  <cp:revision>41</cp:revision>
  <cp:lastPrinted>2020-01-22T06:34:00Z</cp:lastPrinted>
  <dcterms:created xsi:type="dcterms:W3CDTF">2011-11-08T05:44:00Z</dcterms:created>
  <dcterms:modified xsi:type="dcterms:W3CDTF">2020-03-16T19:02:00Z</dcterms:modified>
</cp:coreProperties>
</file>